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выполнении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при выполнении работ с кровью и другими биологическими жидкостями пациентов</w:t>
      </w:r>
      <w:r>
        <w:rPr>
          <w:rFonts w:hAnsi="Times New Roman" w:cs="Times New Roman"/>
          <w:color w:val="000000"/>
          <w:sz w:val="24"/>
          <w:szCs w:val="24"/>
        </w:rPr>
        <w:t>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работ с кровью и другими биологическими жидкостями пациентов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при выполнении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выполнении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производстве отдельных видов пищевой продукции, утвержденные </w:t>
      </w:r>
      <w:r>
        <w:rPr>
          <w:rFonts w:hAnsi="Times New Roman" w:cs="Times New Roman"/>
          <w:color w:val="000000"/>
          <w:sz w:val="24"/>
          <w:szCs w:val="24"/>
        </w:rPr>
        <w:t>приказом Минтруда от 07.12.2020 № 866н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в медицинских организациях, утвержденные </w:t>
      </w:r>
      <w:r>
        <w:rPr>
          <w:rFonts w:hAnsi="Times New Roman" w:cs="Times New Roman"/>
          <w:color w:val="000000"/>
          <w:sz w:val="24"/>
          <w:szCs w:val="24"/>
        </w:rPr>
        <w:t>приказом Минтруда от 18.12.2020 № 928н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эксплуатации электроустановок,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 кровью и другими биологическими жидкостями пациентов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При выполнении работ с кровью и другими биологическими жидкостями пациентов работник должен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кровью и другими биологическими жидкостями пациентов.</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 кровью и другими биологическими жидкостями пациентов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с кровью и другими биологическими жидкостями пациентов возможны механические повреждения кожи: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повреждения кожи: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колотые раны при неосторожном обращении со шприцами и другими колющими инструментами (предметами);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порезы кистей рук (при открывании бутылок, флаконов, пробирок с кровью или сывороткой, при работе с контаминированными ВИЧ-инструментами);</w:t>
      </w:r>
    </w:p>
    <w:p>
      <w:pPr>
        <w:spacing w:line="240" w:lineRule="auto"/>
        <w:rPr>
          <w:rFonts w:hAnsi="Times New Roman" w:cs="Times New Roman"/>
          <w:color w:val="000000"/>
          <w:sz w:val="24"/>
          <w:szCs w:val="24"/>
        </w:rPr>
      </w:pPr>
      <w:r>
        <w:rPr>
          <w:rFonts w:hAnsi="Times New Roman" w:cs="Times New Roman"/>
          <w:color w:val="000000"/>
          <w:sz w:val="24"/>
          <w:szCs w:val="24"/>
        </w:rP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w:t>
      </w:r>
      <w:r>
        <w:rPr>
          <w:rFonts w:hAnsi="Times New Roman" w:cs="Times New Roman"/>
          <w:color w:val="000000"/>
          <w:sz w:val="24"/>
          <w:szCs w:val="24"/>
        </w:rPr>
        <w:t>, представляющих угрозу жизни и здоровью работников, при выполнении работ с кровью и другими биологическими жидкостями пациентов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с кровью и другими биологическими жидкостями пациентов работник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Медицинский персонал должен выполнять работу в средствах индивидуальной защиты, предусмотренных отраслевыми нормами: халате х/б, медицинской шапочке, медицинских перчатках, надетых поверх рукавов медицинского халата.</w:t>
      </w:r>
    </w:p>
    <w:p>
      <w:pPr>
        <w:spacing w:line="240" w:lineRule="auto"/>
        <w:rPr>
          <w:rFonts w:hAnsi="Times New Roman" w:cs="Times New Roman"/>
          <w:color w:val="000000"/>
          <w:sz w:val="24"/>
          <w:szCs w:val="24"/>
        </w:rPr>
      </w:pPr>
      <w:r>
        <w:rPr>
          <w:rFonts w:hAnsi="Times New Roman" w:cs="Times New Roman"/>
          <w:color w:val="000000"/>
          <w:sz w:val="24"/>
          <w:szCs w:val="24"/>
        </w:rPr>
        <w:t>3.5.6. Для проведения инвазивных процедур рекомендуется надевать две пары перчаток, водонепроницаемый халат и фартук.</w:t>
      </w:r>
    </w:p>
    <w:p>
      <w:pPr>
        <w:spacing w:line="240" w:lineRule="auto"/>
        <w:rPr>
          <w:rFonts w:hAnsi="Times New Roman" w:cs="Times New Roman"/>
          <w:color w:val="000000"/>
          <w:sz w:val="24"/>
          <w:szCs w:val="24"/>
        </w:rPr>
      </w:pPr>
      <w:r>
        <w:rPr>
          <w:rFonts w:hAnsi="Times New Roman" w:cs="Times New Roman"/>
          <w:color w:val="000000"/>
          <w:sz w:val="24"/>
          <w:szCs w:val="24"/>
        </w:rPr>
        <w:t>3.5.7.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клеенчатые фартуки.</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При выполнении работ с кровью и другими биологическими жидкостями пациентов работник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При выполнении работ с кровью и другими биологическими жидкостями пациентов работнику после каждой манипуляции должна мыть руки с моющим средством (мылом, гелем).</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 с кровью и другими биологическими жидкостями пациентов работники должны быть обеспечены в достаточном количестве эффективными средствами для мытья и обеззараживания рук, а также средствами для ухода за кожей рук (кремы, лосьоны и др.) для снижения риска возникновения контактных дерматитов; для высушивания рук применять тканевые или бумажные полотенца или салфетки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3.7.5.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3.7.6.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При выполнении работ с кровью и другими биологическими жидкостями пациентов работник, находясь на территории больницы, должен соблюдать следующие требования: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стоять под грузом;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и привести в порядок рабочую одежду – халат х/б, застегнуть манжеты и полы халата, надеть шапочку и подобрать под нее волосы. На ноги надеть сменную обувь.</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и проверить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4.1.3. Повреждения кожи на руках, если таковые имеются, заклеить пластырем или надеть напальчники.</w:t>
      </w:r>
    </w:p>
    <w:p>
      <w:pPr>
        <w:spacing w:line="240" w:lineRule="auto"/>
        <w:rPr>
          <w:rFonts w:hAnsi="Times New Roman" w:cs="Times New Roman"/>
          <w:color w:val="000000"/>
          <w:sz w:val="24"/>
          <w:szCs w:val="24"/>
        </w:rPr>
      </w:pPr>
      <w:r>
        <w:rPr>
          <w:rFonts w:hAnsi="Times New Roman" w:cs="Times New Roman"/>
          <w:color w:val="000000"/>
          <w:sz w:val="24"/>
          <w:szCs w:val="24"/>
        </w:rPr>
        <w:t>4.1.4. Убедиться в укомплектованности аптечки «АнтиСПИД».</w:t>
      </w:r>
    </w:p>
    <w:p>
      <w:pPr>
        <w:spacing w:line="240" w:lineRule="auto"/>
        <w:rPr>
          <w:rFonts w:hAnsi="Times New Roman" w:cs="Times New Roman"/>
          <w:color w:val="000000"/>
          <w:sz w:val="24"/>
          <w:szCs w:val="24"/>
        </w:rPr>
      </w:pPr>
      <w:r>
        <w:rPr>
          <w:rFonts w:hAnsi="Times New Roman" w:cs="Times New Roman"/>
          <w:color w:val="000000"/>
          <w:sz w:val="24"/>
          <w:szCs w:val="24"/>
        </w:rPr>
        <w:t>4.1.5. К проведению инвазивных процедур не допускается персонал в случае: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обширных повреждений кожного покрова;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экссудативных повреждений кожи;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мокнущего дерматита.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pPr>
        <w:spacing w:line="240" w:lineRule="auto"/>
        <w:rPr>
          <w:rFonts w:hAnsi="Times New Roman" w:cs="Times New Roman"/>
          <w:color w:val="000000"/>
          <w:sz w:val="24"/>
          <w:szCs w:val="24"/>
        </w:rPr>
      </w:pPr>
      <w:r>
        <w:rPr>
          <w:rFonts w:hAnsi="Times New Roman" w:cs="Times New Roman"/>
          <w:color w:val="000000"/>
          <w:sz w:val="24"/>
          <w:szCs w:val="24"/>
        </w:rPr>
        <w:t>5.1.2. Для проведения инвазивных процедур рекомендуется надевать две пары перчаток, халат и водонепроницаемый фартук (кроме процедурных кабинетов).</w:t>
      </w:r>
    </w:p>
    <w:p>
      <w:pPr>
        <w:spacing w:line="240" w:lineRule="auto"/>
        <w:rPr>
          <w:rFonts w:hAnsi="Times New Roman" w:cs="Times New Roman"/>
          <w:color w:val="000000"/>
          <w:sz w:val="24"/>
          <w:szCs w:val="24"/>
        </w:rPr>
      </w:pPr>
      <w:r>
        <w:rPr>
          <w:rFonts w:hAnsi="Times New Roman" w:cs="Times New Roman"/>
          <w:color w:val="000000"/>
          <w:sz w:val="24"/>
          <w:szCs w:val="24"/>
        </w:rPr>
        <w:t>5.1.3.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pPr>
        <w:spacing w:line="240" w:lineRule="auto"/>
        <w:rPr>
          <w:rFonts w:hAnsi="Times New Roman" w:cs="Times New Roman"/>
          <w:color w:val="000000"/>
          <w:sz w:val="24"/>
          <w:szCs w:val="24"/>
        </w:rPr>
      </w:pPr>
      <w:r>
        <w:rPr>
          <w:rFonts w:hAnsi="Times New Roman" w:cs="Times New Roman"/>
          <w:color w:val="000000"/>
          <w:sz w:val="24"/>
          <w:szCs w:val="24"/>
        </w:rPr>
        <w:t>5.1.4.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5.1.5.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pPr>
        <w:spacing w:line="240" w:lineRule="auto"/>
        <w:rPr>
          <w:rFonts w:hAnsi="Times New Roman" w:cs="Times New Roman"/>
          <w:color w:val="000000"/>
          <w:sz w:val="24"/>
          <w:szCs w:val="24"/>
        </w:rPr>
      </w:pPr>
      <w:r>
        <w:rPr>
          <w:rFonts w:hAnsi="Times New Roman" w:cs="Times New Roman"/>
          <w:color w:val="000000"/>
          <w:sz w:val="24"/>
          <w:szCs w:val="24"/>
        </w:rPr>
        <w:t>5.1.6. К проведению инвазивных процедур не допускается персонал в случае:</w:t>
      </w:r>
    </w:p>
    <w:p>
      <w:pPr>
        <w:spacing w:line="240" w:lineRule="auto"/>
        <w:rPr>
          <w:rFonts w:hAnsi="Times New Roman" w:cs="Times New Roman"/>
          <w:color w:val="000000"/>
          <w:sz w:val="24"/>
          <w:szCs w:val="24"/>
        </w:rPr>
      </w:pPr>
      <w:r>
        <w:rPr>
          <w:rFonts w:hAnsi="Times New Roman" w:cs="Times New Roman"/>
          <w:color w:val="000000"/>
          <w:sz w:val="24"/>
          <w:szCs w:val="24"/>
        </w:rPr>
        <w:t>а) обширных повреждений кожного покрова;</w:t>
      </w:r>
    </w:p>
    <w:p>
      <w:pPr>
        <w:spacing w:line="240" w:lineRule="auto"/>
        <w:rPr>
          <w:rFonts w:hAnsi="Times New Roman" w:cs="Times New Roman"/>
          <w:color w:val="000000"/>
          <w:sz w:val="24"/>
          <w:szCs w:val="24"/>
        </w:rPr>
      </w:pPr>
      <w:r>
        <w:rPr>
          <w:rFonts w:hAnsi="Times New Roman" w:cs="Times New Roman"/>
          <w:color w:val="000000"/>
          <w:sz w:val="24"/>
          <w:szCs w:val="24"/>
        </w:rPr>
        <w:t>б) экссудативных повреждений кожи;</w:t>
      </w:r>
    </w:p>
    <w:p>
      <w:pPr>
        <w:spacing w:line="240" w:lineRule="auto"/>
        <w:rPr>
          <w:rFonts w:hAnsi="Times New Roman" w:cs="Times New Roman"/>
          <w:color w:val="000000"/>
          <w:sz w:val="24"/>
          <w:szCs w:val="24"/>
        </w:rPr>
      </w:pPr>
      <w:r>
        <w:rPr>
          <w:rFonts w:hAnsi="Times New Roman" w:cs="Times New Roman"/>
          <w:color w:val="000000"/>
          <w:sz w:val="24"/>
          <w:szCs w:val="24"/>
        </w:rPr>
        <w:t>в) мокнущего дерматита.</w:t>
      </w:r>
    </w:p>
    <w:p>
      <w:pPr>
        <w:spacing w:line="240" w:lineRule="auto"/>
        <w:rPr>
          <w:rFonts w:hAnsi="Times New Roman" w:cs="Times New Roman"/>
          <w:color w:val="000000"/>
          <w:sz w:val="24"/>
          <w:szCs w:val="24"/>
        </w:rPr>
      </w:pPr>
      <w:r>
        <w:rPr>
          <w:rFonts w:hAnsi="Times New Roman" w:cs="Times New Roman"/>
          <w:color w:val="000000"/>
          <w:sz w:val="24"/>
          <w:szCs w:val="24"/>
        </w:rPr>
        <w:t>5.1.7.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а) работать в одноразовых перчатках, при повышенной опасности заражения – в двух парах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б) использовать маски, очки, экраны;</w:t>
      </w:r>
    </w:p>
    <w:p>
      <w:pPr>
        <w:spacing w:line="240" w:lineRule="auto"/>
        <w:rPr>
          <w:rFonts w:hAnsi="Times New Roman" w:cs="Times New Roman"/>
          <w:color w:val="000000"/>
          <w:sz w:val="24"/>
          <w:szCs w:val="24"/>
        </w:rPr>
      </w:pPr>
      <w:r>
        <w:rPr>
          <w:rFonts w:hAnsi="Times New Roman" w:cs="Times New Roman"/>
          <w:color w:val="000000"/>
          <w:sz w:val="24"/>
          <w:szCs w:val="24"/>
        </w:rPr>
        <w:t>в) использовать маски и перчатки при обработке использованной одежды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г) осторожно обращаться с острым медицинским инструментарием;</w:t>
      </w:r>
    </w:p>
    <w:p>
      <w:pPr>
        <w:spacing w:line="240" w:lineRule="auto"/>
        <w:rPr>
          <w:rFonts w:hAnsi="Times New Roman" w:cs="Times New Roman"/>
          <w:color w:val="000000"/>
          <w:sz w:val="24"/>
          <w:szCs w:val="24"/>
        </w:rPr>
      </w:pPr>
      <w:r>
        <w:rPr>
          <w:rFonts w:hAnsi="Times New Roman" w:cs="Times New Roman"/>
          <w:color w:val="000000"/>
          <w:sz w:val="24"/>
          <w:szCs w:val="24"/>
        </w:rPr>
        <w:t>д) не надевать колпачок на использованные иглы, не ломать и не сгибать их вручную;</w:t>
      </w:r>
    </w:p>
    <w:p>
      <w:pPr>
        <w:spacing w:line="240" w:lineRule="auto"/>
        <w:rPr>
          <w:rFonts w:hAnsi="Times New Roman" w:cs="Times New Roman"/>
          <w:color w:val="000000"/>
          <w:sz w:val="24"/>
          <w:szCs w:val="24"/>
        </w:rPr>
      </w:pPr>
      <w:r>
        <w:rPr>
          <w:rFonts w:hAnsi="Times New Roman" w:cs="Times New Roman"/>
          <w:color w:val="000000"/>
          <w:sz w:val="24"/>
          <w:szCs w:val="24"/>
        </w:rPr>
        <w:t>е) после дезинфекции использованные одноразовые острые инструменты утилизировать в твердых контейнерах;</w:t>
      </w:r>
    </w:p>
    <w:p>
      <w:pPr>
        <w:spacing w:line="240" w:lineRule="auto"/>
        <w:rPr>
          <w:rFonts w:hAnsi="Times New Roman" w:cs="Times New Roman"/>
          <w:color w:val="000000"/>
          <w:sz w:val="24"/>
          <w:szCs w:val="24"/>
        </w:rPr>
      </w:pPr>
      <w:r>
        <w:rPr>
          <w:rFonts w:hAnsi="Times New Roman" w:cs="Times New Roman"/>
          <w:color w:val="000000"/>
          <w:sz w:val="24"/>
          <w:szCs w:val="24"/>
        </w:rPr>
        <w:t>ж) собирать упавшие на пол иглы магнитом, щеткой и совком;</w:t>
      </w:r>
    </w:p>
    <w:p>
      <w:pPr>
        <w:spacing w:line="240" w:lineRule="auto"/>
        <w:rPr>
          <w:rFonts w:hAnsi="Times New Roman" w:cs="Times New Roman"/>
          <w:color w:val="000000"/>
          <w:sz w:val="24"/>
          <w:szCs w:val="24"/>
        </w:rPr>
      </w:pPr>
      <w:r>
        <w:rPr>
          <w:rFonts w:hAnsi="Times New Roman" w:cs="Times New Roman"/>
          <w:color w:val="000000"/>
          <w:sz w:val="24"/>
          <w:szCs w:val="24"/>
        </w:rPr>
        <w:t>з) до и во время работы следует проверять перчатки на герметичность;</w:t>
      </w:r>
    </w:p>
    <w:p>
      <w:pPr>
        <w:spacing w:line="240" w:lineRule="auto"/>
        <w:rPr>
          <w:rFonts w:hAnsi="Times New Roman" w:cs="Times New Roman"/>
          <w:color w:val="000000"/>
          <w:sz w:val="24"/>
          <w:szCs w:val="24"/>
        </w:rPr>
      </w:pPr>
      <w:r>
        <w:rPr>
          <w:rFonts w:hAnsi="Times New Roman" w:cs="Times New Roman"/>
          <w:color w:val="000000"/>
          <w:sz w:val="24"/>
          <w:szCs w:val="24"/>
        </w:rP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pPr>
        <w:spacing w:line="240" w:lineRule="auto"/>
        <w:rPr>
          <w:rFonts w:hAnsi="Times New Roman" w:cs="Times New Roman"/>
          <w:color w:val="000000"/>
          <w:sz w:val="24"/>
          <w:szCs w:val="24"/>
        </w:rPr>
      </w:pPr>
      <w:r>
        <w:rPr>
          <w:rFonts w:hAnsi="Times New Roman" w:cs="Times New Roman"/>
          <w:color w:val="000000"/>
          <w:sz w:val="24"/>
          <w:szCs w:val="24"/>
        </w:rPr>
        <w:t>к) снимать перчатки необходимо осторожно, чтобы не загрязнить руки;</w:t>
      </w:r>
    </w:p>
    <w:p>
      <w:pPr>
        <w:spacing w:line="240" w:lineRule="auto"/>
        <w:rPr>
          <w:rFonts w:hAnsi="Times New Roman" w:cs="Times New Roman"/>
          <w:color w:val="000000"/>
          <w:sz w:val="24"/>
          <w:szCs w:val="24"/>
        </w:rPr>
      </w:pPr>
      <w:r>
        <w:rPr>
          <w:rFonts w:hAnsi="Times New Roman" w:cs="Times New Roman"/>
          <w:color w:val="000000"/>
          <w:sz w:val="24"/>
          <w:szCs w:val="24"/>
        </w:rPr>
        <w:t>л) снятые с рук одноразовые перчатки повторно не использовать из-за возможности загрязнения рук.</w:t>
      </w:r>
    </w:p>
    <w:p>
      <w:pPr>
        <w:spacing w:line="240" w:lineRule="auto"/>
        <w:rPr>
          <w:rFonts w:hAnsi="Times New Roman" w:cs="Times New Roman"/>
          <w:color w:val="000000"/>
          <w:sz w:val="24"/>
          <w:szCs w:val="24"/>
        </w:rPr>
      </w:pPr>
      <w:r>
        <w:rPr>
          <w:rFonts w:hAnsi="Times New Roman" w:cs="Times New Roman"/>
          <w:color w:val="000000"/>
          <w:sz w:val="24"/>
          <w:szCs w:val="24"/>
        </w:rPr>
        <w:t>5.1.8. Для предохранения себя от инфицирования через кожу и слизистые оболочки медперсонал должен соблюдать следующие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а) избегать притирающих движений при пользовании бумажным полотенцем, поскольку при этом повреждается поверхностный эпителий;</w:t>
      </w:r>
    </w:p>
    <w:p>
      <w:pPr>
        <w:spacing w:line="240" w:lineRule="auto"/>
        <w:rPr>
          <w:rFonts w:hAnsi="Times New Roman" w:cs="Times New Roman"/>
          <w:color w:val="000000"/>
          <w:sz w:val="24"/>
          <w:szCs w:val="24"/>
        </w:rPr>
      </w:pPr>
      <w:r>
        <w:rPr>
          <w:rFonts w:hAnsi="Times New Roman" w:cs="Times New Roman"/>
          <w:color w:val="000000"/>
          <w:sz w:val="24"/>
          <w:szCs w:val="24"/>
        </w:rP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в) после любой процедуры необходимо двукратно мыть руки в проточной воде с мылом;</w:t>
      </w:r>
    </w:p>
    <w:p>
      <w:pPr>
        <w:spacing w:line="240" w:lineRule="auto"/>
        <w:rPr>
          <w:rFonts w:hAnsi="Times New Roman" w:cs="Times New Roman"/>
          <w:color w:val="000000"/>
          <w:sz w:val="24"/>
          <w:szCs w:val="24"/>
        </w:rPr>
      </w:pPr>
      <w:r>
        <w:rPr>
          <w:rFonts w:hAnsi="Times New Roman" w:cs="Times New Roman"/>
          <w:color w:val="000000"/>
          <w:sz w:val="24"/>
          <w:szCs w:val="24"/>
        </w:rPr>
        <w:t>г) руки следует вытирать только индивидуальным полотенцем, сменяемым ежедневно, или салфетками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д) избегать частой обработки рук раздражающими кожу дезинфектантами, не пользоваться жесткими щетками;</w:t>
      </w:r>
    </w:p>
    <w:p>
      <w:pPr>
        <w:spacing w:line="240" w:lineRule="auto"/>
        <w:rPr>
          <w:rFonts w:hAnsi="Times New Roman" w:cs="Times New Roman"/>
          <w:color w:val="000000"/>
          <w:sz w:val="24"/>
          <w:szCs w:val="24"/>
        </w:rPr>
      </w:pPr>
      <w:r>
        <w:rPr>
          <w:rFonts w:hAnsi="Times New Roman" w:cs="Times New Roman"/>
          <w:color w:val="000000"/>
          <w:sz w:val="24"/>
          <w:szCs w:val="24"/>
        </w:rPr>
        <w:t>е) никогда не принимать пищу на рабочем месте, где может оказаться кровь или выделения пациента;</w:t>
      </w:r>
    </w:p>
    <w:p>
      <w:pPr>
        <w:spacing w:line="240" w:lineRule="auto"/>
        <w:rPr>
          <w:rFonts w:hAnsi="Times New Roman" w:cs="Times New Roman"/>
          <w:color w:val="000000"/>
          <w:sz w:val="24"/>
          <w:szCs w:val="24"/>
        </w:rPr>
      </w:pPr>
      <w:r>
        <w:rPr>
          <w:rFonts w:hAnsi="Times New Roman" w:cs="Times New Roman"/>
          <w:color w:val="000000"/>
          <w:sz w:val="24"/>
          <w:szCs w:val="24"/>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pPr>
        <w:spacing w:line="240" w:lineRule="auto"/>
        <w:rPr>
          <w:rFonts w:hAnsi="Times New Roman" w:cs="Times New Roman"/>
          <w:color w:val="000000"/>
          <w:sz w:val="24"/>
          <w:szCs w:val="24"/>
        </w:rPr>
      </w:pPr>
      <w:r>
        <w:rPr>
          <w:rFonts w:hAnsi="Times New Roman" w:cs="Times New Roman"/>
          <w:color w:val="000000"/>
          <w:sz w:val="24"/>
          <w:szCs w:val="24"/>
        </w:rPr>
        <w:t>з) для защиты слизистых оболочек ротовой полости и носа необходимо применять защитную маску, плотно прилегающую к лицу;</w:t>
      </w:r>
    </w:p>
    <w:p>
      <w:pPr>
        <w:spacing w:line="240" w:lineRule="auto"/>
        <w:rPr>
          <w:rFonts w:hAnsi="Times New Roman" w:cs="Times New Roman"/>
          <w:color w:val="000000"/>
          <w:sz w:val="24"/>
          <w:szCs w:val="24"/>
        </w:rPr>
      </w:pPr>
      <w:r>
        <w:rPr>
          <w:rFonts w:hAnsi="Times New Roman" w:cs="Times New Roman"/>
          <w:color w:val="000000"/>
          <w:sz w:val="24"/>
          <w:szCs w:val="24"/>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5.1.9.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pPr>
        <w:spacing w:line="240" w:lineRule="auto"/>
        <w:rPr>
          <w:rFonts w:hAnsi="Times New Roman" w:cs="Times New Roman"/>
          <w:color w:val="000000"/>
          <w:sz w:val="24"/>
          <w:szCs w:val="24"/>
        </w:rPr>
      </w:pPr>
      <w:r>
        <w:rPr>
          <w:rFonts w:hAnsi="Times New Roman" w:cs="Times New Roman"/>
          <w:color w:val="000000"/>
          <w:sz w:val="24"/>
          <w:szCs w:val="24"/>
        </w:rPr>
        <w:t>5.1.10.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pPr>
        <w:spacing w:line="240" w:lineRule="auto"/>
        <w:rPr>
          <w:rFonts w:hAnsi="Times New Roman" w:cs="Times New Roman"/>
          <w:color w:val="000000"/>
          <w:sz w:val="24"/>
          <w:szCs w:val="24"/>
        </w:rPr>
      </w:pPr>
      <w:r>
        <w:rPr>
          <w:rFonts w:hAnsi="Times New Roman" w:cs="Times New Roman"/>
          <w:color w:val="000000"/>
          <w:sz w:val="24"/>
          <w:szCs w:val="24"/>
        </w:rPr>
        <w:t>5.1.11. При центрифугировании исследуемого материала центрифуга обязательно должна быть закрыта крышкой до полной остановки ротора.</w:t>
      </w:r>
    </w:p>
    <w:p>
      <w:pPr>
        <w:spacing w:line="240" w:lineRule="auto"/>
        <w:rPr>
          <w:rFonts w:hAnsi="Times New Roman" w:cs="Times New Roman"/>
          <w:color w:val="000000"/>
          <w:sz w:val="24"/>
          <w:szCs w:val="24"/>
        </w:rPr>
      </w:pPr>
      <w:r>
        <w:rPr>
          <w:rFonts w:hAnsi="Times New Roman" w:cs="Times New Roman"/>
          <w:color w:val="000000"/>
          <w:sz w:val="24"/>
          <w:szCs w:val="24"/>
        </w:rPr>
        <w:t>5.1.12. При транспортировке крови и других биологических жидкостей нужно соблюдать следующие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а) емкости с кровью, другими биологическими жидкостями сразу на месте взятия плотно закрывать резиновыми или пластиковыми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б) бланки направлений или другую документацию вкладывать в отдельный пакет;</w:t>
      </w:r>
    </w:p>
    <w:p>
      <w:pPr>
        <w:spacing w:line="240" w:lineRule="auto"/>
        <w:rPr>
          <w:rFonts w:hAnsi="Times New Roman" w:cs="Times New Roman"/>
          <w:color w:val="000000"/>
          <w:sz w:val="24"/>
          <w:szCs w:val="24"/>
        </w:rPr>
      </w:pPr>
      <w:r>
        <w:rPr>
          <w:rFonts w:hAnsi="Times New Roman" w:cs="Times New Roman"/>
          <w:color w:val="000000"/>
          <w:sz w:val="24"/>
          <w:szCs w:val="24"/>
        </w:rP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pPr>
        <w:spacing w:line="240" w:lineRule="auto"/>
        <w:rPr>
          <w:rFonts w:hAnsi="Times New Roman" w:cs="Times New Roman"/>
          <w:color w:val="000000"/>
          <w:sz w:val="24"/>
          <w:szCs w:val="24"/>
        </w:rPr>
      </w:pPr>
      <w:r>
        <w:rPr>
          <w:rFonts w:hAnsi="Times New Roman" w:cs="Times New Roman"/>
          <w:color w:val="000000"/>
          <w:sz w:val="24"/>
          <w:szCs w:val="24"/>
        </w:rPr>
        <w:t>5.1.13.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5.1.14. Предметы одноразового пользования: шприцы, перевязочный материал, перчатки, маски, шапочки, костюмы, халаты – после использования должны подвергаться дезинфекции с последующей утилизацией как медицинские отходы соответствующего класса.</w:t>
      </w:r>
    </w:p>
    <w:p>
      <w:pPr>
        <w:spacing w:line="240" w:lineRule="auto"/>
        <w:rPr>
          <w:rFonts w:hAnsi="Times New Roman" w:cs="Times New Roman"/>
          <w:color w:val="000000"/>
          <w:sz w:val="24"/>
          <w:szCs w:val="24"/>
        </w:rPr>
      </w:pPr>
      <w:r>
        <w:rPr>
          <w:rFonts w:hAnsi="Times New Roman" w:cs="Times New Roman"/>
          <w:color w:val="000000"/>
          <w:sz w:val="24"/>
          <w:szCs w:val="24"/>
        </w:rPr>
        <w:t>5.1.15. При загрязнении рук, защищенных перчатками,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pPr>
        <w:spacing w:line="240" w:lineRule="auto"/>
        <w:rPr>
          <w:rFonts w:hAnsi="Times New Roman" w:cs="Times New Roman"/>
          <w:color w:val="000000"/>
          <w:sz w:val="24"/>
          <w:szCs w:val="24"/>
        </w:rPr>
      </w:pPr>
      <w:r>
        <w:rPr>
          <w:rFonts w:hAnsi="Times New Roman" w:cs="Times New Roman"/>
          <w:color w:val="000000"/>
          <w:sz w:val="24"/>
          <w:szCs w:val="24"/>
        </w:rPr>
        <w:t>5.1.16.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pPr>
        <w:spacing w:line="240" w:lineRule="auto"/>
        <w:rPr>
          <w:rFonts w:hAnsi="Times New Roman" w:cs="Times New Roman"/>
          <w:color w:val="000000"/>
          <w:sz w:val="24"/>
          <w:szCs w:val="24"/>
        </w:rPr>
      </w:pPr>
      <w:r>
        <w:rPr>
          <w:rFonts w:hAnsi="Times New Roman" w:cs="Times New Roman"/>
          <w:color w:val="000000"/>
          <w:sz w:val="24"/>
          <w:szCs w:val="24"/>
        </w:rPr>
        <w:t>5.1.17.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принять следующие меры:</w:t>
      </w:r>
    </w:p>
    <w:p>
      <w:pPr>
        <w:spacing w:line="240" w:lineRule="auto"/>
        <w:rPr>
          <w:rFonts w:hAnsi="Times New Roman" w:cs="Times New Roman"/>
          <w:color w:val="000000"/>
          <w:sz w:val="24"/>
          <w:szCs w:val="24"/>
        </w:rPr>
      </w:pPr>
      <w:r>
        <w:rPr>
          <w:rFonts w:hAnsi="Times New Roman" w:cs="Times New Roman"/>
          <w:color w:val="000000"/>
          <w:sz w:val="24"/>
          <w:szCs w:val="24"/>
        </w:rPr>
        <w:t>а) вымыть руки, не снимая перчаток, проточной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б) снять перчатки рабочей поверхностью внутрь и сбросить их в дезраствор;</w:t>
      </w:r>
    </w:p>
    <w:p>
      <w:pPr>
        <w:spacing w:line="240" w:lineRule="auto"/>
        <w:rPr>
          <w:rFonts w:hAnsi="Times New Roman" w:cs="Times New Roman"/>
          <w:color w:val="000000"/>
          <w:sz w:val="24"/>
          <w:szCs w:val="24"/>
        </w:rPr>
      </w:pPr>
      <w:r>
        <w:rPr>
          <w:rFonts w:hAnsi="Times New Roman" w:cs="Times New Roman"/>
          <w:color w:val="000000"/>
          <w:sz w:val="24"/>
          <w:szCs w:val="24"/>
        </w:rPr>
        <w:t>в) помыть руки с мылом под проточной водой;</w:t>
      </w:r>
    </w:p>
    <w:p>
      <w:pPr>
        <w:spacing w:line="240" w:lineRule="auto"/>
        <w:rPr>
          <w:rFonts w:hAnsi="Times New Roman" w:cs="Times New Roman"/>
          <w:color w:val="000000"/>
          <w:sz w:val="24"/>
          <w:szCs w:val="24"/>
        </w:rPr>
      </w:pPr>
      <w:r>
        <w:rPr>
          <w:rFonts w:hAnsi="Times New Roman" w:cs="Times New Roman"/>
          <w:color w:val="000000"/>
          <w:sz w:val="24"/>
          <w:szCs w:val="24"/>
        </w:rPr>
        <w:t>г) высушить руки одноразовым полотенцем или салфеткой;</w:t>
      </w:r>
    </w:p>
    <w:p>
      <w:pPr>
        <w:spacing w:line="240" w:lineRule="auto"/>
        <w:rPr>
          <w:rFonts w:hAnsi="Times New Roman" w:cs="Times New Roman"/>
          <w:color w:val="000000"/>
          <w:sz w:val="24"/>
          <w:szCs w:val="24"/>
        </w:rPr>
      </w:pPr>
      <w:r>
        <w:rPr>
          <w:rFonts w:hAnsi="Times New Roman" w:cs="Times New Roman"/>
          <w:color w:val="000000"/>
          <w:sz w:val="24"/>
          <w:szCs w:val="24"/>
        </w:rPr>
        <w:t>д) обработать рану 70-процентным спиртом, затем рану обработать 5-процентным спиртовым раствором йода;</w:t>
      </w:r>
    </w:p>
    <w:p>
      <w:pPr>
        <w:spacing w:line="240" w:lineRule="auto"/>
        <w:rPr>
          <w:rFonts w:hAnsi="Times New Roman" w:cs="Times New Roman"/>
          <w:color w:val="000000"/>
          <w:sz w:val="24"/>
          <w:szCs w:val="24"/>
        </w:rPr>
      </w:pPr>
      <w:r>
        <w:rPr>
          <w:rFonts w:hAnsi="Times New Roman" w:cs="Times New Roman"/>
          <w:color w:val="000000"/>
          <w:sz w:val="24"/>
          <w:szCs w:val="24"/>
        </w:rPr>
        <w:t>е) на рану наложить бактерицидный пластырь, а при необходимости продолжать работу – надеть новые одноразовые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5.1.18. При попадании крови или жидкостей на слизистую рта, носа необходимо промыть рот, губы, нос большим количеством воды.</w:t>
      </w:r>
    </w:p>
    <w:p>
      <w:pPr>
        <w:spacing w:line="240" w:lineRule="auto"/>
        <w:rPr>
          <w:rFonts w:hAnsi="Times New Roman" w:cs="Times New Roman"/>
          <w:color w:val="000000"/>
          <w:sz w:val="24"/>
          <w:szCs w:val="24"/>
        </w:rPr>
      </w:pPr>
      <w:r>
        <w:rPr>
          <w:rFonts w:hAnsi="Times New Roman" w:cs="Times New Roman"/>
          <w:color w:val="000000"/>
          <w:sz w:val="24"/>
          <w:szCs w:val="24"/>
        </w:rPr>
        <w:t>5.1.19. При попадании биологических жидкостей в глаза следует немедленно промыть их проточной водой, глаза при этом не тереть.</w:t>
      </w:r>
    </w:p>
    <w:p>
      <w:pPr>
        <w:spacing w:line="240" w:lineRule="auto"/>
        <w:rPr>
          <w:rFonts w:hAnsi="Times New Roman" w:cs="Times New Roman"/>
          <w:color w:val="000000"/>
          <w:sz w:val="24"/>
          <w:szCs w:val="24"/>
        </w:rPr>
      </w:pPr>
      <w:r>
        <w:rPr>
          <w:rFonts w:hAnsi="Times New Roman" w:cs="Times New Roman"/>
          <w:color w:val="000000"/>
          <w:sz w:val="24"/>
          <w:szCs w:val="24"/>
        </w:rPr>
        <w:t>5.1.20. При попадании биологического материала на халат, одежду предпринять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а) одежду снять и замочить в одном из дезрастворов;</w:t>
      </w:r>
    </w:p>
    <w:p>
      <w:pPr>
        <w:spacing w:line="240" w:lineRule="auto"/>
        <w:rPr>
          <w:rFonts w:hAnsi="Times New Roman" w:cs="Times New Roman"/>
          <w:color w:val="000000"/>
          <w:sz w:val="24"/>
          <w:szCs w:val="24"/>
        </w:rPr>
      </w:pPr>
      <w:r>
        <w:rPr>
          <w:rFonts w:hAnsi="Times New Roman" w:cs="Times New Roman"/>
          <w:color w:val="000000"/>
          <w:sz w:val="24"/>
          <w:szCs w:val="24"/>
        </w:rPr>
        <w:t>б) кожу рук и других участков тела при их загрязнении через одежду после снятия одежды протереть 70-процентным раствором этилового спирта;</w:t>
      </w:r>
    </w:p>
    <w:p>
      <w:pPr>
        <w:spacing w:line="240" w:lineRule="auto"/>
        <w:rPr>
          <w:rFonts w:hAnsi="Times New Roman" w:cs="Times New Roman"/>
          <w:color w:val="000000"/>
          <w:sz w:val="24"/>
          <w:szCs w:val="24"/>
        </w:rPr>
      </w:pPr>
      <w:r>
        <w:rPr>
          <w:rFonts w:hAnsi="Times New Roman" w:cs="Times New Roman"/>
          <w:color w:val="000000"/>
          <w:sz w:val="24"/>
          <w:szCs w:val="24"/>
        </w:rPr>
        <w:t>в) поверхность промыть водой с мылом и повторно протереть спиртом;</w:t>
      </w:r>
    </w:p>
    <w:p>
      <w:pPr>
        <w:spacing w:line="240" w:lineRule="auto"/>
        <w:rPr>
          <w:rFonts w:hAnsi="Times New Roman" w:cs="Times New Roman"/>
          <w:color w:val="000000"/>
          <w:sz w:val="24"/>
          <w:szCs w:val="24"/>
        </w:rPr>
      </w:pPr>
      <w:r>
        <w:rPr>
          <w:rFonts w:hAnsi="Times New Roman" w:cs="Times New Roman"/>
          <w:color w:val="000000"/>
          <w:sz w:val="24"/>
          <w:szCs w:val="24"/>
        </w:rPr>
        <w:t>г) загрязненную обувь двукратно протереть тампоном, смоченным в растворе одного из дезинфекционных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5.1.21. В целях профилактики профессиональных заболеваний кожи, глаз и верхних дыхательных путей у персонала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pPr>
        <w:spacing w:line="240" w:lineRule="auto"/>
        <w:rPr>
          <w:rFonts w:hAnsi="Times New Roman" w:cs="Times New Roman"/>
          <w:color w:val="000000"/>
          <w:sz w:val="24"/>
          <w:szCs w:val="24"/>
        </w:rPr>
      </w:pPr>
      <w:r>
        <w:rPr>
          <w:rFonts w:hAnsi="Times New Roman" w:cs="Times New Roman"/>
          <w:color w:val="000000"/>
          <w:sz w:val="24"/>
          <w:szCs w:val="24"/>
        </w:rPr>
        <w:t>б) насыпать сухие дезинфицирующие средства в специальные емкости с постепенным добавлением воды;</w:t>
      </w:r>
    </w:p>
    <w:p>
      <w:pPr>
        <w:spacing w:line="240" w:lineRule="auto"/>
        <w:rPr>
          <w:rFonts w:hAnsi="Times New Roman" w:cs="Times New Roman"/>
          <w:color w:val="000000"/>
          <w:sz w:val="24"/>
          <w:szCs w:val="24"/>
        </w:rPr>
      </w:pPr>
      <w:r>
        <w:rPr>
          <w:rFonts w:hAnsi="Times New Roman" w:cs="Times New Roman"/>
          <w:color w:val="000000"/>
          <w:sz w:val="24"/>
          <w:szCs w:val="24"/>
        </w:rPr>
        <w:t>в) максимально использовать исходные дезинфицирующие препараты в мелкой расфасовке;</w:t>
      </w:r>
    </w:p>
    <w:p>
      <w:pPr>
        <w:spacing w:line="240" w:lineRule="auto"/>
        <w:rPr>
          <w:rFonts w:hAnsi="Times New Roman" w:cs="Times New Roman"/>
          <w:color w:val="000000"/>
          <w:sz w:val="24"/>
          <w:szCs w:val="24"/>
        </w:rPr>
      </w:pPr>
      <w:r>
        <w:rPr>
          <w:rFonts w:hAnsi="Times New Roman" w:cs="Times New Roman"/>
          <w:color w:val="000000"/>
          <w:sz w:val="24"/>
          <w:szCs w:val="24"/>
        </w:rPr>
        <w:t>г) закрывать крышками емкости с рабочими дезинфицирующими растворами. Работы с ними необходимо выполнять в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pPr>
        <w:spacing w:line="240" w:lineRule="auto"/>
        <w:rPr>
          <w:rFonts w:hAnsi="Times New Roman" w:cs="Times New Roman"/>
          <w:color w:val="000000"/>
          <w:sz w:val="24"/>
          <w:szCs w:val="24"/>
        </w:rPr>
      </w:pPr>
      <w:r>
        <w:rPr>
          <w:rFonts w:hAnsi="Times New Roman" w:cs="Times New Roman"/>
          <w:color w:val="000000"/>
          <w:sz w:val="24"/>
          <w:szCs w:val="24"/>
        </w:rPr>
        <w:t>5.1.22.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pPr>
        <w:spacing w:line="240" w:lineRule="auto"/>
        <w:rPr>
          <w:rFonts w:hAnsi="Times New Roman" w:cs="Times New Roman"/>
          <w:color w:val="000000"/>
          <w:sz w:val="24"/>
          <w:szCs w:val="24"/>
        </w:rPr>
      </w:pPr>
      <w:r>
        <w:rPr>
          <w:rFonts w:hAnsi="Times New Roman" w:cs="Times New Roman"/>
          <w:color w:val="000000"/>
          <w:sz w:val="24"/>
          <w:szCs w:val="24"/>
        </w:rPr>
        <w:t>5.1.23. При попадании инфицированного материала на поверхности стен, пола, оборудования протереть их 6-процентной перекисью водорода или другими рекомендованными дезсредствами двукратно с интервалом 15 минут.</w:t>
      </w:r>
    </w:p>
    <w:p>
      <w:pPr>
        <w:spacing w:line="240" w:lineRule="auto"/>
        <w:rPr>
          <w:rFonts w:hAnsi="Times New Roman" w:cs="Times New Roman"/>
          <w:color w:val="000000"/>
          <w:sz w:val="24"/>
          <w:szCs w:val="24"/>
        </w:rPr>
      </w:pPr>
      <w:r>
        <w:rPr>
          <w:rFonts w:hAnsi="Times New Roman" w:cs="Times New Roman"/>
          <w:color w:val="000000"/>
          <w:sz w:val="24"/>
          <w:szCs w:val="24"/>
        </w:rPr>
        <w:t>5.1.24. При получении работником микротравмы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а) обработать слизистые и кожные покровы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б) оповестить о медицинской аварии заведующего отделением (кабинетом).</w:t>
      </w:r>
    </w:p>
    <w:p>
      <w:pPr>
        <w:spacing w:line="240" w:lineRule="auto"/>
        <w:rPr>
          <w:rFonts w:hAnsi="Times New Roman" w:cs="Times New Roman"/>
          <w:color w:val="000000"/>
          <w:sz w:val="24"/>
          <w:szCs w:val="24"/>
        </w:rPr>
      </w:pPr>
      <w:r>
        <w:rPr>
          <w:rFonts w:hAnsi="Times New Roman" w:cs="Times New Roman"/>
          <w:color w:val="000000"/>
          <w:sz w:val="24"/>
          <w:szCs w:val="24"/>
        </w:rPr>
        <w:t>5.1.25. Разовые шприцы и инструменты после использования необходимо поместить в непромокаемый специальный контейнер.</w:t>
      </w:r>
    </w:p>
    <w:p>
      <w:pPr>
        <w:spacing w:line="240" w:lineRule="auto"/>
        <w:rPr>
          <w:rFonts w:hAnsi="Times New Roman" w:cs="Times New Roman"/>
          <w:color w:val="000000"/>
          <w:sz w:val="24"/>
          <w:szCs w:val="24"/>
        </w:rPr>
      </w:pPr>
      <w:r>
        <w:rPr>
          <w:rFonts w:hAnsi="Times New Roman" w:cs="Times New Roman"/>
          <w:color w:val="000000"/>
          <w:sz w:val="24"/>
          <w:szCs w:val="24"/>
        </w:rPr>
        <w:t>5.1.26. Острые предметы, подлежащие повторному использованию, необходимо поместить в прочную емкость для обработки.</w:t>
      </w:r>
    </w:p>
    <w:p>
      <w:pPr>
        <w:spacing w:line="240" w:lineRule="auto"/>
        <w:rPr>
          <w:rFonts w:hAnsi="Times New Roman" w:cs="Times New Roman"/>
          <w:color w:val="000000"/>
          <w:sz w:val="24"/>
          <w:szCs w:val="24"/>
        </w:rPr>
      </w:pPr>
      <w:r>
        <w:rPr>
          <w:rFonts w:hAnsi="Times New Roman" w:cs="Times New Roman"/>
          <w:color w:val="000000"/>
          <w:sz w:val="24"/>
          <w:szCs w:val="24"/>
        </w:rPr>
        <w:t>5.1.27. Поверхности рабочих столов в конце рабочего дня требуется обработать дезинфицирующими средствами, обладающими вирулицидным действием.</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К аварийным ситуациям относятся: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разрыв перчаток;</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проколы и порезы колющими и режущими инструментами;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попадание крови и других биологических жидкостей на слизистые оболочки и кожные покровы;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разбрызгивание крови во время центрифугирования и др.</w:t>
      </w:r>
    </w:p>
    <w:p>
      <w:pPr>
        <w:spacing w:line="240" w:lineRule="auto"/>
        <w:rPr>
          <w:rFonts w:hAnsi="Times New Roman" w:cs="Times New Roman"/>
          <w:color w:val="000000"/>
          <w:sz w:val="24"/>
          <w:szCs w:val="24"/>
        </w:rPr>
      </w:pPr>
      <w:r>
        <w:rPr>
          <w:rFonts w:hAnsi="Times New Roman" w:cs="Times New Roman"/>
          <w:color w:val="000000"/>
          <w:sz w:val="24"/>
          <w:szCs w:val="24"/>
        </w:rPr>
        <w:t>6.1.2. К манипуляциям, которые могут привести к аварийной ситуации, в частности, относятся: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инвазивные процедуры;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соприкосновение со слизистыми оболочками (целыми и поврежденными);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соприкосновение с поврежденной кожей пациентов;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контакт с поверхностями, загрязненными кровью или другими биологическими жидкостями.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загрязнении рук кровью и другими биологическими жидкостями следует тщательно протереть их тампоном, смоченным кожным антисептиком, после чего вымыть проточной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При загрязнении рук, защищенных перчатками, перчатки обработать салфеткой, затем вымыть проточной водой, снять перчатки рабочей поверхностью внутрь, вымыть руки и обработать их кожным антисептиком.</w:t>
      </w:r>
    </w:p>
    <w:p>
      <w:pPr>
        <w:spacing w:line="240" w:lineRule="auto"/>
        <w:rPr>
          <w:rFonts w:hAnsi="Times New Roman" w:cs="Times New Roman"/>
          <w:color w:val="000000"/>
          <w:sz w:val="24"/>
          <w:szCs w:val="24"/>
        </w:rPr>
      </w:pPr>
      <w:r>
        <w:rPr>
          <w:rFonts w:hAnsi="Times New Roman" w:cs="Times New Roman"/>
          <w:color w:val="000000"/>
          <w:sz w:val="24"/>
          <w:szCs w:val="24"/>
        </w:rPr>
        <w:t>6.3.2.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pPr>
        <w:spacing w:line="240" w:lineRule="auto"/>
        <w:rPr>
          <w:rFonts w:hAnsi="Times New Roman" w:cs="Times New Roman"/>
          <w:color w:val="000000"/>
          <w:sz w:val="24"/>
          <w:szCs w:val="24"/>
        </w:rPr>
      </w:pPr>
      <w:r>
        <w:rPr>
          <w:rFonts w:hAnsi="Times New Roman" w:cs="Times New Roman"/>
          <w:color w:val="000000"/>
          <w:sz w:val="24"/>
          <w:szCs w:val="24"/>
        </w:rPr>
        <w:t>6.3.3.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принять следующие меры: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вымыть руки, не снимая перчаток, проточной водой с мылом;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снять перчатки рабочей поверхностью внутрь и сбросить их в дезраствор;</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выдавить кровь из раны;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вымыть руки с мылом;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обработать рану 70-процентным спиртом, затем кожу вокруг раны – 5-процентным спиртовым раствором йода;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рану наложить бактерицидный пластырь, надеть напальчник, а при необходимости продолжать работу – надеть новые резиновые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6.3.4. При попадании крови или жидкостей на слизистую носа закапать 0,05-процентный раствор марганцовокислого калия, рот и горло немедленно прополоскать 70-процентным спиртом или 0,05-процентным раствором марганцовокислого калия.</w:t>
      </w:r>
    </w:p>
    <w:p>
      <w:pPr>
        <w:spacing w:line="240" w:lineRule="auto"/>
        <w:rPr>
          <w:rFonts w:hAnsi="Times New Roman" w:cs="Times New Roman"/>
          <w:color w:val="000000"/>
          <w:sz w:val="24"/>
          <w:szCs w:val="24"/>
        </w:rPr>
      </w:pPr>
      <w:r>
        <w:rPr>
          <w:rFonts w:hAnsi="Times New Roman" w:cs="Times New Roman"/>
          <w:color w:val="000000"/>
          <w:sz w:val="24"/>
          <w:szCs w:val="24"/>
        </w:rPr>
        <w:t>6.3.5. При попадании биологических жидкостей в глаза следует немедленно промыть их проточной водой, затем промыть их раствором марганцовокислого калия при помощи одноразового шприца в соотношении 1 : 10 000.</w:t>
      </w:r>
    </w:p>
    <w:p>
      <w:pPr>
        <w:spacing w:line="240" w:lineRule="auto"/>
        <w:rPr>
          <w:rFonts w:hAnsi="Times New Roman" w:cs="Times New Roman"/>
          <w:color w:val="000000"/>
          <w:sz w:val="24"/>
          <w:szCs w:val="24"/>
        </w:rPr>
      </w:pPr>
      <w:r>
        <w:rPr>
          <w:rFonts w:hAnsi="Times New Roman" w:cs="Times New Roman"/>
          <w:color w:val="000000"/>
          <w:sz w:val="24"/>
          <w:szCs w:val="24"/>
        </w:rPr>
        <w:t>Раствор приготовляют из навески 0,01 г марганцовокислого калия и 100 мл дистиллированной воды до полного растворения кристаллов (3 минуты).</w:t>
      </w:r>
    </w:p>
    <w:p>
      <w:pPr>
        <w:spacing w:line="240" w:lineRule="auto"/>
        <w:rPr>
          <w:rFonts w:hAnsi="Times New Roman" w:cs="Times New Roman"/>
          <w:color w:val="000000"/>
          <w:sz w:val="24"/>
          <w:szCs w:val="24"/>
        </w:rPr>
      </w:pPr>
      <w:r>
        <w:rPr>
          <w:rFonts w:hAnsi="Times New Roman" w:cs="Times New Roman"/>
          <w:color w:val="000000"/>
          <w:sz w:val="24"/>
          <w:szCs w:val="24"/>
        </w:rPr>
        <w:t>6.3.6. При попадании биологического материала на халат, одежду предпринять следующее: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одежду снять и замочить в одном из дезрастворов;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кожу рук и других участков тела при их загрязнении через одежду после снятия одежды протереть 70-процентным раствором этилового спирта;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поверхность промыть водой с мылом и повторно протереть спиртом;</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загрязненную обувь двукратно протереть тампоном, смоченным в растворе одного из дезинфекционных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6.3.7.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pPr>
        <w:spacing w:line="240" w:lineRule="auto"/>
        <w:rPr>
          <w:rFonts w:hAnsi="Times New Roman" w:cs="Times New Roman"/>
          <w:color w:val="000000"/>
          <w:sz w:val="24"/>
          <w:szCs w:val="24"/>
        </w:rPr>
      </w:pPr>
      <w:r>
        <w:rPr>
          <w:rFonts w:hAnsi="Times New Roman" w:cs="Times New Roman"/>
          <w:color w:val="000000"/>
          <w:sz w:val="24"/>
          <w:szCs w:val="24"/>
        </w:rPr>
        <w:t>6.3.8. При попадании инфицированного материала на поверхности стен, пола, оборудования протереть их 6-процентной перекисью водорода, 3-процентным хлорамином или другими рекомендованными дезинфицирующими средствами двукратно с интервалом 15 минут.</w:t>
      </w:r>
    </w:p>
    <w:p>
      <w:pPr>
        <w:spacing w:line="240" w:lineRule="auto"/>
        <w:rPr>
          <w:rFonts w:hAnsi="Times New Roman" w:cs="Times New Roman"/>
          <w:color w:val="000000"/>
          <w:sz w:val="24"/>
          <w:szCs w:val="24"/>
        </w:rPr>
      </w:pPr>
      <w:r>
        <w:rPr>
          <w:rFonts w:hAnsi="Times New Roman" w:cs="Times New Roman"/>
          <w:color w:val="000000"/>
          <w:sz w:val="24"/>
          <w:szCs w:val="24"/>
        </w:rPr>
        <w:t>6.3.9. После обработки слизистых и кожных покровов пострадавшего необходимо: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внести запись в журнал учета микротравм учреждения (отделения);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оповестить об аварии старшую медицинскую сестру и заведующего отделением (кабинетом). Старшая медицинская сестра ставит в известность о случившемся заместителя главного врача по эпидемиологии (или помощника эпидемиолога), главную медицинскую сестру, диспансерного врача;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внести записи в медицинскую карту пострадавшего о полученной микротравме с указанием проведенных профилактических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6.3.10. При подозрении на заражение медработника инфекционным заболеванием проводится расследование.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Разовые шприцы и инструменты после использования поместить в непротекаемый контейнер.</w:t>
      </w:r>
    </w:p>
    <w:p>
      <w:pPr>
        <w:spacing w:line="240" w:lineRule="auto"/>
        <w:rPr>
          <w:rFonts w:hAnsi="Times New Roman" w:cs="Times New Roman"/>
          <w:color w:val="000000"/>
          <w:sz w:val="24"/>
          <w:szCs w:val="24"/>
        </w:rPr>
      </w:pPr>
      <w:r>
        <w:rPr>
          <w:rFonts w:hAnsi="Times New Roman" w:cs="Times New Roman"/>
          <w:color w:val="000000"/>
          <w:sz w:val="24"/>
          <w:szCs w:val="24"/>
        </w:rPr>
        <w:t>7.2.2. Острые предметы, подлежащие повторному использованию, поместить в прочную емкость для обработки.</w:t>
      </w:r>
    </w:p>
    <w:p>
      <w:pPr>
        <w:spacing w:line="240" w:lineRule="auto"/>
        <w:rPr>
          <w:rFonts w:hAnsi="Times New Roman" w:cs="Times New Roman"/>
          <w:color w:val="000000"/>
          <w:sz w:val="24"/>
          <w:szCs w:val="24"/>
        </w:rPr>
      </w:pPr>
      <w:r>
        <w:rPr>
          <w:rFonts w:hAnsi="Times New Roman" w:cs="Times New Roman"/>
          <w:color w:val="000000"/>
          <w:sz w:val="24"/>
          <w:szCs w:val="24"/>
        </w:rPr>
        <w:t>7.2.3. Использованные иглы не ломать вручную, не сгибать, не надевать повторно колпачки.</w:t>
      </w:r>
    </w:p>
    <w:p>
      <w:pPr>
        <w:spacing w:line="240" w:lineRule="auto"/>
        <w:rPr>
          <w:rFonts w:hAnsi="Times New Roman" w:cs="Times New Roman"/>
          <w:color w:val="000000"/>
          <w:sz w:val="24"/>
          <w:szCs w:val="24"/>
        </w:rPr>
      </w:pPr>
      <w:r>
        <w:rPr>
          <w:rFonts w:hAnsi="Times New Roman" w:cs="Times New Roman"/>
          <w:color w:val="000000"/>
          <w:sz w:val="24"/>
          <w:szCs w:val="24"/>
        </w:rPr>
        <w:t>7.2.4. Загрязненные кровью перчатки обработать тампоном с дезраствором, снять и погрузить их в емкость с дезраствором на 60 минут (3-процентный раствор хлорамина или 6-процентный раствор перекиси водорода с 0,06% НГК) или кипятить в дистиллированной воде 30 минут.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Поверхности рабочих столов обработать в конце рабочего дня дезинфицирующими средствами, обладающими вирулицидным действием.</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009b530b21444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