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на форматно-раскроечном станке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форматно-раскроечном станке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форматно-раскроечном станке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работе на форматно-раскроечном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форматно-раскроечном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расследования, имевшихся несчастных случаев, произошедших с работниками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работе на форматно-раскроечном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при работе на форматно-раскроечном станке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проведении работ в легкой промышленности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780н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форматно-раскроечном станке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При работе на форматно-раскроечном станке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форматно-раскроечном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форматно-раскроечном станке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При работе на форматно-раскроечном станке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работников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повышенная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повышенная температура поверхностей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повышенный уровень ультразвука;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повышенный уровень ионизирующих излучений в рабочей зоне;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острые кромки, заусенцы и шероховатость на поверхности заготовок, инструмента 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расположение рабочего места на значительной высоте относительно поверхности пола (земли);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химические и токсические опасные и вредные производственные факторы, влияющие на кожные покровы и слизистые оболочки;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18) микроорганизмы;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19) физические перегрузки (статические и динамические);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20)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форматно-раскроечном станке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работе на форматно-раскроечном станке работник обязан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.41.4.2.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уложены в должном порядке, а при переноске – в сумках или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Производственные процессы следует проводить только при наличии исправных контрольно-измерительных приборов, заземления,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Переносные светильники должны быть заводского исполнения напряжением не более 50 В. В закрытых помещениях, сырых помещениях, а также в других местах, опасных в отношении поражения электрическим током, должны применяться только светильники напряжением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Для переноски к месту работы ручного инструмента используется специальный ящик или сумка. Переносить инструмент в карманах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Инструмент, приспособления, необходимый материал и детали для работы должны располагаться в удобном и безопасном для пользования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распиловкой необходимо убедиться, что в материале нет гвоздей и скоб. Запрещается принимать в обработку материал с необрубленными сучьями, большими вырубками, обледенелый, покрытый слоем бетона или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Материал к диску пилы следует подавать плавно, без рывков во избежание поломки режущего инструмента. Для допиливания заготовки в целях безопасности станочник должен пользоваться ручным толкателем.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продольной распиловке лесоматериала длиной более 2 м необходимо применять упоры спереди и сзади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Станочник должен следить за тем, чтобы подручный рабочий только принимал уже распиленный материал. Тащить его на себя во время распиловки запрещается. Необходимо с особой осторожностью и при медленной подаче вести продольную распиловку неоднородной древесины (косой слой, свилеватость, большие сучки). Для распиловки клееной или прессованной древесины необходимо пользоваться специальным диском.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приступать к работе на циркулярной пиле, у которой обнаружены следующие неисправности: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диск пилы не огражден кожухом над столом и обечайкой под столом;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станок для продольного распиливания не имеет специальных устройств (расклинивающий нож и задерживающие пальцы), предохраняющих от обратного выбрасывания заготовки;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щель для диска пилы в столе станка имеет ширину более 10 мм, а сам диск выступает над поверхностью обрабатываемого материала менее чем на 50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направляющая линейка снята со стола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расклинивающий нож установлен на расстоянии более 10 мм от диска пилы, а также если высота ножа недостаточна (менее высоты диска).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Станки должны быть оснащены устройством для отвода завес из предохранительных упоров.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по ходу подачи завесы должен осуществляться органом управления, сблокированным с пусковым устройством станка. В момент отвода завесы механизмы резания и подачи должны быть отключены: пилы не должны вращаться.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Направляющая линейка должна легко перемещаться по столу, устанавливаться параллельно пильному диску и прочно закрепляться в требуемом положении. Конструкция направляющей линейки должна исключать возможность заклинивания распиливаемого материала между линейкой и пилой.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Одновременно распиливать пачку заготовок без специального приспособления, обеспечивающего прижатие их к направляющей линейке и столу,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Нижняя часть пилы под столом станка при отсутствии закрывающего ее приемника опилок должна быть ограждена с обеих сторон металлическими щитками, расположенными на расстоянии не более 100 мм один от другого и перекрывающими пилу наибольшего диаметра для данного станка не менее чем на 100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станках с глухой станиной, полностью предотвращающей доступ под станком к пилам, для их смены или осмотра следует устраивать закрывающиеся дверцы. Дверцы должны быть сблокированы с пусковым устройством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Дисковые пилы следует применять с профилем зубьев, соответствующим виду распиливания и физико-механическим свойствам распиливаемого материала (твердость, влажность). Работать на станке при биении диска пилы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Скорость резания пилы при продольной распиловке должна быть не менее 50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Предохранительные упоры станка должны быть прижаты к боковым поверхностям обрабатываемого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Конструкцией станка должны быть обеспечены принудительное возвращение и удерживание пилы в исходном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Зубья пилы, находящейся в исходном положении, должны перекрываться ограждением не менее чем на 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На станках с ручной подачей распиливать материал короче 400 и уже 30 мм без применения специальных шаблонов, а материал круглого сечения – без применения каретки с надежным зажимом запрещается. Допиливание материала при ручной подаче должно производиться с помощью толкателя.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Следует обязательно остановить станок и выключить электродвигатель: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уходе от станка даже на короткое время;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временном прекращении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уборке, смазке, чистке станков;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перерыве в подаче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обнаружении какой-либо неисправности в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подтягивании болтов, гаек и других соединительных деталей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допускается класть на станки инструменты, заготовки, так как они могут упасть и травмировать 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Использованный обтирочный материал складывать в металлический ящик с закрывающейся крышкой в неотапливаемых помещениях, который следует освобождать ежедневно. Загрязненный обтирочный материал вывозить на свалку или сжигать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Металлическая окантовка лекал, применяемых для раскроя ткани, должна иметь гладкую поверхность без заусениц.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заточке ножей раскройных машин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заточка ножа ленточной раскройной машины должна производиться при холостом ходе ножа.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на ручных раскройных машинах необходимо применять средства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хранения и переноски ленточных ножей должны применяться футляры, исключающие возможность травмирования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При работе на форматно-раскроечном станке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При работе на форматно-раскроечном станке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обнаружения неисправности, угрожающей жизни работающих, необходимо немедленно прекратить работу и доложить об этом мастеру или механику.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пожаров, стихийных бедствий, объявления чрезвычайных ситуаций необходимо немедленно прекратить работу, обесточить станок и выполнять распоряжения руководства.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 убрать стружку со станка, инструмент и приспособления, сложить в отведенное место, аккуратно сложить готовые детали,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Использованные обтирочные материалы необходимо убрать в специальные ящики.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Смазать трущиеся части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f4da8ba4204f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