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менеджера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для менеджера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менеджера;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работе менеджера;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менеджера.</w:t>
      </w:r>
    </w:p>
    <w:p>
      <w:pPr>
        <w:spacing w:line="240" w:lineRule="auto"/>
        <w:rPr>
          <w:rFonts w:hAnsi="Times New Roman" w:cs="Times New Roman"/>
          <w:color w:val="000000"/>
          <w:sz w:val="24"/>
          <w:szCs w:val="24"/>
        </w:rPr>
      </w:pPr>
      <w:r>
        <w:rPr>
          <w:rFonts w:hAnsi="Times New Roman" w:cs="Times New Roman"/>
          <w:color w:val="000000"/>
          <w:sz w:val="24"/>
          <w:szCs w:val="24"/>
        </w:rPr>
        <w:t>1.2. Выполнение требований настоящей инструкции обязательны для менеджера 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менеджером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Менеджер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3.3.1. Менеджер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3.3.4 Менеджер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менеджера возможно воздействие следующих опасных и вредных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 опасный уровень напряжения в электрической цепи, замыкание которой может произойти через тело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 статическое электричество;</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яркость светового изображения;</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нервно-психологические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w:t>
      </w:r>
      <w:r>
        <w:rPr>
          <w:rFonts w:hAnsi="Times New Roman" w:cs="Times New Roman"/>
          <w:color w:val="000000"/>
          <w:sz w:val="24"/>
          <w:szCs w:val="24"/>
        </w:rPr>
        <w:t xml:space="preserve">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 угрозу жизни и здоровью работников, при выполнении работ могут возникнуть следующие риски: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Менеджер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Менеджер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Менеджер обязан: осмотреть и привести в порядок рабочее место;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электрических розеток, электрических выключателей, светильников, кондиционеров и другого оборудования; убедиться в наличии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4.1.2. Убрать с рабочего места посторонние предметы и предметы, не требующиеся для выполнения текущей работы (коробки, сумки, папки, книги и т. п.).</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менеджер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При работе менеджер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электрических розеток, электрических 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4.4.2.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наличие первичных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4.4.4. Обо всех обнаруженных неисправностях оборудования, инвентаря, электропроводки и других неполадках сообщить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4.4.5. Персональные компьютеры следует размещать таким образом, чтобы показатели освещенности не превышали установленных гигиенических нормативов, утвержденных в соответствии с пунктом 2 статьи 38 Федерального закона от 30.03.1999 № 52-ФЗ «О санитарно-эпидемиологическом благополучии населения».</w:t>
      </w:r>
    </w:p>
    <w:p>
      <w:pPr>
        <w:spacing w:line="240" w:lineRule="auto"/>
        <w:rPr>
          <w:rFonts w:hAnsi="Times New Roman" w:cs="Times New Roman"/>
          <w:color w:val="000000"/>
          <w:sz w:val="24"/>
          <w:szCs w:val="24"/>
        </w:rPr>
      </w:pPr>
      <w:r>
        <w:rPr>
          <w:rFonts w:hAnsi="Times New Roman" w:cs="Times New Roman"/>
          <w:color w:val="000000"/>
          <w:sz w:val="24"/>
          <w:szCs w:val="24"/>
        </w:rPr>
        <w:t>4.5. При работе менеджер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Содержать свободными проходы к рабочему месту, не загромождать оборудование посторонними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5.1.4.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color w:val="000000"/>
          <w:sz w:val="24"/>
          <w:szCs w:val="24"/>
        </w:rPr>
        <w:t>5.1.5.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w:t>
      </w:r>
    </w:p>
    <w:p>
      <w:pPr>
        <w:spacing w:line="240" w:lineRule="auto"/>
        <w:rPr>
          <w:rFonts w:hAnsi="Times New Roman" w:cs="Times New Roman"/>
          <w:color w:val="000000"/>
          <w:sz w:val="24"/>
          <w:szCs w:val="24"/>
        </w:rPr>
      </w:pPr>
      <w:r>
        <w:rPr>
          <w:rFonts w:hAnsi="Times New Roman" w:cs="Times New Roman"/>
          <w:color w:val="000000"/>
          <w:sz w:val="24"/>
          <w:szCs w:val="24"/>
        </w:rPr>
        <w:t>5.1.6. Быть внимательным, не отвлекаться и не отвлекать других.</w:t>
      </w:r>
    </w:p>
    <w:p>
      <w:pPr>
        <w:spacing w:line="240" w:lineRule="auto"/>
        <w:rPr>
          <w:rFonts w:hAnsi="Times New Roman" w:cs="Times New Roman"/>
          <w:color w:val="000000"/>
          <w:sz w:val="24"/>
          <w:szCs w:val="24"/>
        </w:rPr>
      </w:pPr>
      <w:r>
        <w:rPr>
          <w:rFonts w:hAnsi="Times New Roman" w:cs="Times New Roman"/>
          <w:color w:val="000000"/>
          <w:sz w:val="24"/>
          <w:szCs w:val="24"/>
        </w:rPr>
        <w:t>5.1.7.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5.1.8. Отключать средства оргтехники и другое оборудование от электросети, только держась за вилку штепсельного соединителя.</w:t>
      </w:r>
    </w:p>
    <w:p>
      <w:pPr>
        <w:spacing w:line="240" w:lineRule="auto"/>
        <w:rPr>
          <w:rFonts w:hAnsi="Times New Roman" w:cs="Times New Roman"/>
          <w:color w:val="000000"/>
          <w:sz w:val="24"/>
          <w:szCs w:val="24"/>
        </w:rPr>
      </w:pPr>
      <w:r>
        <w:rPr>
          <w:rFonts w:hAnsi="Times New Roman" w:cs="Times New Roman"/>
          <w:color w:val="000000"/>
          <w:sz w:val="24"/>
          <w:szCs w:val="24"/>
        </w:rPr>
        <w:t>5.1.9.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pPr>
        <w:spacing w:line="240" w:lineRule="auto"/>
        <w:rPr>
          <w:rFonts w:hAnsi="Times New Roman" w:cs="Times New Roman"/>
          <w:color w:val="000000"/>
          <w:sz w:val="24"/>
          <w:szCs w:val="24"/>
        </w:rPr>
      </w:pPr>
      <w:r>
        <w:rPr>
          <w:rFonts w:hAnsi="Times New Roman" w:cs="Times New Roman"/>
          <w:color w:val="000000"/>
          <w:sz w:val="24"/>
          <w:szCs w:val="24"/>
        </w:rPr>
        <w:t>5.1.10. Не допускать попадания влаги на поверхность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розетку).</w:t>
      </w:r>
    </w:p>
    <w:p>
      <w:pPr>
        <w:spacing w:line="240" w:lineRule="auto"/>
        <w:rPr>
          <w:rFonts w:hAnsi="Times New Roman" w:cs="Times New Roman"/>
          <w:color w:val="000000"/>
          <w:sz w:val="24"/>
          <w:szCs w:val="24"/>
        </w:rPr>
      </w:pPr>
      <w:r>
        <w:rPr>
          <w:rFonts w:hAnsi="Times New Roman" w:cs="Times New Roman"/>
          <w:color w:val="000000"/>
          <w:sz w:val="24"/>
          <w:szCs w:val="24"/>
        </w:rPr>
        <w:t>5.1.11. Во время работы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 прикасаться к движущимся частям средств оргтехники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при снятых и поврежденных кожухах средств оргтехники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при недостаточной освещенности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 касаться элементов средств оргтехники и другого оборудования влажными руками;</w:t>
      </w:r>
    </w:p>
    <w:p>
      <w:pPr>
        <w:spacing w:line="240" w:lineRule="auto"/>
        <w:rPr>
          <w:rFonts w:hAnsi="Times New Roman" w:cs="Times New Roman"/>
          <w:color w:val="000000"/>
          <w:sz w:val="24"/>
          <w:szCs w:val="24"/>
        </w:rPr>
      </w:pPr>
      <w:r>
        <w:rPr>
          <w:rFonts w:hAnsi="Times New Roman" w:cs="Times New Roman"/>
          <w:color w:val="000000"/>
          <w:sz w:val="24"/>
          <w:szCs w:val="24"/>
        </w:rPr>
        <w:t>– переключать интерфейсные кабели, вскрывать корпуса средств оргтехники и другого</w:t>
      </w:r>
      <w:r>
        <w:br/>
      </w:r>
      <w:r>
        <w:rPr>
          <w:rFonts w:hAnsi="Times New Roman" w:cs="Times New Roman"/>
          <w:color w:val="000000"/>
          <w:sz w:val="24"/>
          <w:szCs w:val="24"/>
        </w:rPr>
        <w:t>оборудования и самостоятельно производить их ремонт;</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самодельные электроприборы и электроприборы, не имеющие отношения к выполнению производственных обязанностей.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Менеджер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Менеджер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 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Для предупреждения преждевременной утомляемости менеджера рекомендуется организовывать рабочую смену путем чередования работ с использованием ПЭВМ и без него.</w:t>
      </w:r>
    </w:p>
    <w:p>
      <w:pPr>
        <w:spacing w:line="240" w:lineRule="auto"/>
        <w:rPr>
          <w:rFonts w:hAnsi="Times New Roman" w:cs="Times New Roman"/>
          <w:color w:val="000000"/>
          <w:sz w:val="24"/>
          <w:szCs w:val="24"/>
        </w:rPr>
      </w:pPr>
      <w:r>
        <w:rPr>
          <w:rFonts w:hAnsi="Times New Roman" w:cs="Times New Roman"/>
          <w:color w:val="000000"/>
          <w:sz w:val="24"/>
          <w:szCs w:val="24"/>
        </w:rPr>
        <w:t>5.4.3. При возникновении у менеджера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Менеджер,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менеджером возможно возникновение следующих аварийных ситуаций: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 по причине неисправности электроприборов;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или в офисе: прекратить его эксплуатацию, а также подачу к нему электроэнергии, воды, материалов и т. п.;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своему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При временном прекращении подачи электроэнергии отключить от электросети средства оргтехники и прочее электрооборудование.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6.3.4.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6.3.5. 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В установленном порядке сдайте смену сменщику.</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Выключить применяемое оборудование и электроприборы, местное освещение.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Убрать инструмент, приспособления, инвентарь в отведенные места хранения.</w:t>
      </w:r>
    </w:p>
    <w:p>
      <w:pPr>
        <w:spacing w:line="240" w:lineRule="auto"/>
        <w:rPr>
          <w:rFonts w:hAnsi="Times New Roman" w:cs="Times New Roman"/>
          <w:color w:val="000000"/>
          <w:sz w:val="24"/>
          <w:szCs w:val="24"/>
        </w:rPr>
      </w:pPr>
      <w:r>
        <w:rPr>
          <w:rFonts w:hAnsi="Times New Roman" w:cs="Times New Roman"/>
          <w:color w:val="000000"/>
          <w:sz w:val="24"/>
          <w:szCs w:val="24"/>
        </w:rPr>
        <w:t>7.3.2. Привести в порядок рабочее место, отходы собрать в специальный ящик и вынести в установленное место.</w:t>
      </w:r>
    </w:p>
    <w:p>
      <w:pPr>
        <w:spacing w:line="240" w:lineRule="auto"/>
        <w:rPr>
          <w:rFonts w:hAnsi="Times New Roman" w:cs="Times New Roman"/>
          <w:color w:val="000000"/>
          <w:sz w:val="24"/>
          <w:szCs w:val="24"/>
        </w:rPr>
      </w:pPr>
      <w:r>
        <w:rPr>
          <w:rFonts w:hAnsi="Times New Roman" w:cs="Times New Roman"/>
          <w:color w:val="000000"/>
          <w:sz w:val="24"/>
          <w:szCs w:val="24"/>
        </w:rPr>
        <w:t>7.3.3. Вынести порожнюю тару, упаковку и использованную ветошь на места временного хранения.</w:t>
      </w:r>
    </w:p>
    <w:p>
      <w:pPr>
        <w:spacing w:line="240" w:lineRule="auto"/>
        <w:rPr>
          <w:rFonts w:hAnsi="Times New Roman" w:cs="Times New Roman"/>
          <w:color w:val="000000"/>
          <w:sz w:val="24"/>
          <w:szCs w:val="24"/>
        </w:rPr>
      </w:pPr>
      <w:r>
        <w:rPr>
          <w:rFonts w:hAnsi="Times New Roman" w:cs="Times New Roman"/>
          <w:color w:val="000000"/>
          <w:sz w:val="24"/>
          <w:szCs w:val="24"/>
        </w:rPr>
        <w:t>7.3.4. Не производить уборку мусора, отходов непосредственно руками, использовать для этих целей щетки, совки и другие приспособления.</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Перед переодеванием в личную одежду вымыть руки и лицо.</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По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7.5.3. Оставаться на территории предприятия после окончания смены без ведома сменного мастера или начальника не допускается.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51f59244c3642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