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начальника ремонтного участка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ремонтного участка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ремонтного участка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ремонтного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ремонтного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ремонтного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ремонтного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начальника ремонтного участка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ремонтного участка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ремонтного участка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ремонтного участка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ремонтного участка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начальника ремонтного участка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 (при работе с ПЭВМ, приборами освещения, бытовой техникой, принтером, сканером и прочими видами офисной техники);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пониженная ионизация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нерациональная организация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нервные нагрузки;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психоэмоциональное напряжение, переутомление;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механизмы и иные опасные и вредные производственные факторы – при выполнении трудовых обязанностей непосредственно на строительных и иных объектах (складах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ремонтного участка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ремонтного участка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Начальнику ремонтного участка следует помнить о токсичности химических веществ, входящих в состав топлива, масел, тормозной жидкости и др., и соблюдать правила личной гигиены, в том числе перед приемом пищи необходимо тщательно 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начальник ремонтного участка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Очистить экран дисплея персонального компьютера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выполнении трудовых обязанностей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Обо всех замеченных недостатках и неисправностях немедленно сообщить руководителю,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у подчиненных спецодежды, спецобуви, СИЗ, их внешнее состояние и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их рабочие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Начальнику ремонтного участка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завода-изготовителя по эксплуатации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ремонтного участка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ремонтного участка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начальник ремонтного участка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ремонтного участка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ремонтного участка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 соблюдать правила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Быть внимательным, не отвлекаться на посторонние дела и разговоры,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Заметив нарушение требований охраны труда другим работником, начальнику ремонтного участка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начальнику ремонтного участка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приборы с неисправной электропроводкой;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очищать от загрязнения и пыли включенные осветительные аппараты и электрические лампы;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электроприборы самостоятельно;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оборудование включенным после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ремонтного участка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ремонтного участка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ремонтного участка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ремонтного участка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ремонтного участка,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ремонтного участка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начальнику ремонтного участка следует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Использованный во время работы инструмент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следует перемещаться по территории безопасным путем с учетом движущегося автотранспорта, средств механизации в соответствии с требованиями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cbc7c75e5f43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