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палатной медицинской сестры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палатной медицинской сестры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палатной медицинской сестры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палатной медицинской сестры;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палатной медицинской сестры;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палатной медицинской сестрой;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палатной медицинской сестры.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обязательно для всех палатных медицинских сестер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грузов, 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палатной медицинской сестры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Медицинская сестра обязана соблюдать действующие на предприятии Правила внутреннего трудового распорядка и графики работы, которыми предусматриваются 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медицинской сестрой.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медицинская сестра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 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3.3.4. Каждая медицинская сестра должна выходить на работу своевременно, отдохнувшей, подготовленной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должностных обязанностей медицинской сестры на работника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значения напряжения в электрической сети,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инфицированность от больных с открытыми формами туберкулеза и (или) их выделений;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инфицированность вирусами гепатита В, ВИЧ при работе с вирусоносителями;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постоянное психоэмоциональное напряжение, связанное с работой с больными в бессознательном состоянии или с измененными формами сознания;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попадание на открытые участки кожи и (или) слизистые оболочки лекарственных препаратов, дезинфицирующих средств;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подъем тяжести сверх установленного норматива (перекладывание, перестилание больных в бессознательном состоянии).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 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медицинской сестрой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медицинская сестра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 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Медицинская сестра должна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проем, траншея, открытый колодец, отсутствие или неисправность ограждения опасной зоны, оголенные провода и т. 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Медицинская сестра после каждой манипуляции должна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сестры должны быть обеспечены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Медицинские сестры, находясь на территории больницы, должны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рабочей смены палатная медицинская сестра должна переодеться в спецодежду, убрать волосы под головной убор.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готовность к работе оборудования, приборов, аппаратов и убедиться в их исправности. В случае обнаружения дефектов немедленно сообщить об этом заведующему отделением и старшей медицинской сестре.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исправность магистралей с медицинскими газами и их соединительных элементов. Убедиться в наличии медицинских газов. В случае обнаружения неисправностей, отсутствия медицинских газов немедленно сообщить об этом заведующему отделением и старшей медицинской сестре.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наличии на рабочем месте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Убедиться в наличии средств индивидуальной защиты (медицинские маски, перчатки), при необходимости получить их у ответственного лица по отделению.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которая регламентирована должностной инструкцией и поручена руководителем работ, безопасными приемами, внимательно и осторожно.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Запрещается выполнять распоряжения и задания, противоречащие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Содержать в чистоте рабочее место в течение всего рабочего дня и не загромождать его посторонними и ненужными предметами, мусором, а также поддерживать порядок и чистоту в помещениях и на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Палатной медсестре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Стараться работать при естественном освещении, это вызывает наименьшее утомление глаз.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избежание усталости сохранять правильную посадку за работой, правильное положение рук, не напрягать плечи.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инструкции по охране труда и меры пожарной безопасности, правила личной гигиены (перед едой и выполнением работы тщательно мыть руки водой с мылом), режим труда и отдыха. Для снижения нервно-психических нагрузок необходимо правильно регулировать режим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освещением помещения 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принимать пищу и не оставлять одежду на рабочем месте, прием пищи разрешается только в специально оборудованных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 зависимости от характера деятельности медицинская сестра может работать в положении сидя или стоя. Работать сидя рекомендуется не более 60 процентов рабочего времени, остальное время – стоя или перемещаясь.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медицинская сестра должна неукоснительно соблюдать требования асептики и антисептики, правила личной гигиены. Перед и после каждой манипуляции с оборудованием, инструментом и пациентом медицинская сестра должна мыть руки с последующей их обработкой одним из лицензированных бактерицидных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сохранения нормального состояния кожи рук в процессе работы следует: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руки водой не ниже комнатной температуры;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просушивать их индивидуальным полотенцем;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попадания на кожу рук лекарственных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с оргтехникой соблюдать осторожность: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шнурам питания и кабелям интерфейса и все операции с ними производить в выключенном состоянии;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просовывать руки за установленные ограждения во время работы оргтехники;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поддерживать в чистоте оргтехнику;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 обслуживание и ремонт должен производить только квалифицированный персонал и в установленные инструкциями предприятий-изготовителей сроки.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избежание поражения электрическим током медицинская сестра обязана знать и выполнять следующие меры электробезопасности: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заметив неисправность в электропроводке, электрооборудовании или электросветильнике, необходимо принять меры, исключающие поражение людей электротоком, и сообщить заведующему отделением или руководителю;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выключении электроприборов браться только за корпус вилки или разъема;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запутанный питающий провод любого электроприбора распутывать только при вынутой вилке из штепсельной розетки.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выключателями;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неисправные электроприборы, электросветильники. Следует применять только исправные бытовые электроприборы и используемое 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брать в руки оборванные, висящие или лежащие на полу (земле) электропровода и наступать на них – они могут находиться под напряжением;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подходить к электрощитам, открывать двери электрощитов и электрошкафов;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токоведущим частям электроприборов, клеммам, неизолированным или поврежденным электропроводкам, к арматуре освещения;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эксплуатацию оголенных проводов и касания ими труб отопления, водопроводов, конструктивных элементов здания;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в осветительную сеть переносные токоприемники (настольные лампы, бытовые и другие электроприборы) без штепсельных розеток;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разбитыми выключателями и розетками;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пытаться устранить самостоятельно неполадки электрооборудования (освещение и т. п.). В этом случае необходимо вызвать электромонтера, сообщить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 он обязан обратиться к своему непосредственному руководителю. По окончании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медицинской сестрой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 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 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К аварийным ситуациям относят повреждение кожных покровов медицинским инструментарием во время манипуляций и при его обработке (до дезинфекции), попадание потенциально инфицированного материала на кожу и слизистые, разбрызгивание крови при центрифугировании, разрывы и проколы перчаток при проведении манипуляций, при обработке использованного инструментария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Все рабочие места должны быть обеспечены дезинфицирующим раствором и аптечкой, в которую входят 70-процентный спирт, йод, перевязочный материал, навеска марганцовокислого калия и соответствующее количество дистиллированной воды для его разведения.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загрязнении рук кровью и другими биологическими жидкостями следует: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 загрязнения тампоном или салфеткой, смоченной антисептиком;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дважды обработать руки антисептиком;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вымыть руки мылом и водой;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тщательно высушить руки полотенцем однократного использования;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обработать антисептиком.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попадании крови (другой биологической жидкости) в глаза их следует промыть водой или раствором марганцовокислого калия в разведении 1 : 10 000, рот прополоскать 70-процентным спиртом.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повреждении кожи (порез, укол) из поврежденной поверхности выдавить кровь, кожу обработать 70-процентным спиртом, затем – йодом.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попадании крови (другой биологической жидкости) на халат, одежду это место немедленно обработать дезинфицирующим раствором, затем обеззаразить перчатки, снять халат и замочить его в дезинфицирующем растворе. Обувь двукратно протереть ветошью, смоченной дезинфицирующим раствором. Кожу рук и других участков тела под загрязненной одеждой протирают 70-процентным спиртом.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аварийных ситуациях, связанных с проливом крови, все участники немедленно приступают к ликвидации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Загрязненную одежду необходимо снять и замочить в растворе дезинфицирующего препарата, обладающего вирулицидным действием, в специальной промаркированной емкости. Для проведения уборки надеть соответствующую защитную одежду и резиновые перчатки. Все загрязненные или подозрительные на загрязнение кровью поверхности пола и предметов обстановки обработать раствором дезинфектанта, обладающего вирулицидным действием, в отношении гепатита В и С и ВИЧ. Разбитую стеклянную (полимерную) посуду залить дезраствором, после окончания времени экспозиции осколки убрать с помощью веника и совка, а поверхности очистить с помощью моющих средств. Использованную ветошь замочить в дезинфицирующем растворе, уборочный инвентарь продезинфицировать.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уборки включить бактерицидный облучатель.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Все случаи, связанные с риском заражения гепатитом и ВИЧ, следует регистрировать в журнале учета травм медицинских работников, докладывать о них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Медицинским работникам (ранее не вакцинированным против гепатита В), у которых произошел эпидемиологически значимый контакт с материалом, контаминированным (подозрительным) вирусом гепатита В (через кожу – уколы иглами, порезы, травмирование нестерильными медицинскими инструментами и т. д., или через слизистые оболочки – попадание биологических жидкостей на конъюнктиву глаз, слизистые носа или рта), в кратчайшие сроки (не позднее 2 дней) проводится экстренная профилактика специфическим иммуноглобулином и иммунизация вакциной против гепатита В трехкратно по экстренной схеме: 0–1–2 месяца с ревакцинацией через 12 месяцев.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медицинский работник ранее был вакцинирован против гепатита В, тактика экстренной специфической профилактики в отношении него решается индивидуально и зависит от уровня напряженности его иммунитета. Пострадавшие, подвергшиеся риску инфицирования, должны наблюдаться не менее 6 месяцев у врача-инфекциониста (терапевта).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Медицинским работникам, подвергшимся в аналогичных ситуациях риску парентерального заражения ВИЧ-инфекцией, проводится экстренная химиопрофилактика 1–2–3 антиретровирусными препаратами (в зависимости от степени риска) в течение первых 48–72 часов после травмы (инфицирования) на базе регионального центра по борьбе и профилактике ВИЧ-инфекции и медицинское наблюдение с исследованием крови на антитела к ВИЧ через 3, 6 и 12 месяцев.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При обнаружении во время работы неисправностей применяемого оборудования, инструмента, при которых, согласно требованиям инструкций заводов-изготовителей, запрещается их эксплуатация, медицинские сестры обязаны прекратить работу, отключить оборудование и доложить об этом старшей медицинской сестре (заведующему) отделения.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 пожаре сестры должны действовать в соответствии с Инструкцией по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 при необходимости 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окончания рабочей смены медицинская сестра должна убрать свое рабочее место, убедиться в том, что не использующиеся в настоящее время приборы и оборудование отключены от электросети, нет утечек медицинских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удостовериться в их исправности, после чего убрать в индивидуальный шкаф или иное 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завершении работы медицинские сестры должны: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отходы класса Б, в том числе одноразовые шприцы, сначала обеззаразить;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дезинфекции собрать в одноразовую герметичную упаковку (пакеты), имеющую желтую окраску;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манипуляции, связанные со сбором и обеззараживанием отходов, опасных в эпидемиологическом отношении, проводить в халате, марлевой или другой маске и резиновых перчатках;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производить предварительную сортировку, пересыпать необеззараженные отходы классов Б и В из одной емкости в другую, утрамбовывать их руками;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использованные многоразовые инструменты (ножницы, пинцет) продезинфицировать в соответствии с инструкцией;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халат, шапочку, маску и отправить в стирку;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защитные очки (щитки), фартук продезинфицировать;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индивидуальной защиты и обувь убрать в индивидуальный шкаф.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Текущая уборка по окончании работ проводится младшим медицинским персоналом под контролем медицинской сестры.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 провести необходимые санитарно-гигиенические мероприятия (при необходимости еще раз тщательно вымыть руки и обработать их лицензионным бактерицидным препаратом), принять гигиенический душ, переодеться в обычную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066a5b9e91841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