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w:t>
      </w:r>
      <w:r>
        <w:rPr>
          <w:rFonts w:hAnsi="Times New Roman" w:cs="Times New Roman"/>
          <w:b/>
          <w:bCs/>
          <w:color w:val="000000"/>
          <w:sz w:val="24"/>
          <w:szCs w:val="24"/>
        </w:rPr>
        <w:t>для бариста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Требования охраны труда, изложенные в настоящей Инструкции, распространяются на лиц выполняющих работу бариста.</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результатов расследования травмирования.</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обязательно для всех работников при выполнении должностных обязанностей независимо от их категории,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 </w:t>
      </w:r>
      <w:r>
        <w:rPr>
          <w:rFonts w:hAnsi="Times New Roman" w:cs="Times New Roman"/>
          <w:color w:val="000000"/>
          <w:sz w:val="24"/>
          <w:szCs w:val="24"/>
        </w:rPr>
        <w:t>Трудовой кодекс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2.2.</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w:t>
      </w:r>
      <w:r>
        <w:rPr>
          <w:rFonts w:hAnsi="Times New Roman" w:cs="Times New Roman"/>
          <w:color w:val="000000"/>
          <w:sz w:val="24"/>
          <w:szCs w:val="24"/>
        </w:rPr>
        <w:t>Постановление Правительства Российской Федерации от 24.12.2021 № 2464</w:t>
      </w:r>
      <w:r>
        <w:rPr>
          <w:rFonts w:hAnsi="Times New Roman" w:cs="Times New Roman"/>
          <w:color w:val="000000"/>
          <w:sz w:val="24"/>
          <w:szCs w:val="24"/>
        </w:rPr>
        <w:t> «О порядке обучения по охране труда и проверки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2.4. </w:t>
      </w:r>
      <w:r>
        <w:rPr>
          <w:rFonts w:hAnsi="Times New Roman" w:cs="Times New Roman"/>
          <w:color w:val="000000"/>
          <w:sz w:val="24"/>
          <w:szCs w:val="24"/>
        </w:rPr>
        <w:t>Приказ Минздрава от 28.01.2021 № 29н</w:t>
      </w:r>
      <w:r>
        <w:rPr>
          <w:rFonts w:hAnsi="Times New Roman" w:cs="Times New Roman"/>
          <w:color w:val="000000"/>
          <w:sz w:val="24"/>
          <w:szCs w:val="24"/>
        </w:rPr>
        <w:t> «Об утверждении Порядка проведения обязательных предварительных и периодических медицинских осмотров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2.5. Межотраслевые правила обеспечения работников специальной одеждой, специальной обувью и другими средствами индивидуальной защиты, утвержденные </w:t>
      </w:r>
      <w:r>
        <w:rPr>
          <w:rFonts w:hAnsi="Times New Roman" w:cs="Times New Roman"/>
          <w:color w:val="000000"/>
          <w:sz w:val="24"/>
          <w:szCs w:val="24"/>
        </w:rPr>
        <w:t>приказом Минздравсоцразвития от 01.06.2009 № 290н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2.6. Правила противопожарного режима в РФ, утвержденные </w:t>
      </w:r>
      <w:r>
        <w:rPr>
          <w:rFonts w:hAnsi="Times New Roman" w:cs="Times New Roman"/>
          <w:color w:val="000000"/>
          <w:sz w:val="24"/>
          <w:szCs w:val="24"/>
        </w:rPr>
        <w:t>постановлением Правительства от 16.09.2020 № 1479</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2.7. Перечень мероприятий по оказанию первой помощи и перечень состояний, при которых оказывается первая помощь, утвержденные </w:t>
      </w:r>
      <w:r>
        <w:rPr>
          <w:rFonts w:hAnsi="Times New Roman" w:cs="Times New Roman"/>
          <w:color w:val="000000"/>
          <w:sz w:val="24"/>
          <w:szCs w:val="24"/>
        </w:rPr>
        <w:t>приказом Минздравсоцразвития от 04.05.2012 № 477н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2.8. Правила по охране труда при погрузочно-разгрузочных работах и размещении грузов, утвержденные </w:t>
      </w:r>
      <w:r>
        <w:rPr>
          <w:rFonts w:hAnsi="Times New Roman" w:cs="Times New Roman"/>
          <w:color w:val="000000"/>
          <w:sz w:val="24"/>
          <w:szCs w:val="24"/>
        </w:rPr>
        <w:t>приказом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2.9. Правил по охране труда при производстве отдельных видов пищевой продукции, утвержденные </w:t>
      </w:r>
      <w:r>
        <w:rPr>
          <w:rFonts w:hAnsi="Times New Roman" w:cs="Times New Roman"/>
          <w:color w:val="000000"/>
          <w:sz w:val="24"/>
          <w:szCs w:val="24"/>
        </w:rPr>
        <w:t>приказом Минтруда России от 07.12.2020 № 866н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3. 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бариста.</w:t>
      </w:r>
    </w:p>
    <w:p>
      <w:pPr>
        <w:spacing w:line="240" w:lineRule="auto"/>
        <w:rPr>
          <w:rFonts w:hAnsi="Times New Roman" w:cs="Times New Roman"/>
          <w:color w:val="000000"/>
          <w:sz w:val="24"/>
          <w:szCs w:val="24"/>
        </w:rPr>
      </w:pPr>
      <w:r>
        <w:rPr>
          <w:rFonts w:hAnsi="Times New Roman" w:cs="Times New Roman"/>
          <w:color w:val="000000"/>
          <w:sz w:val="24"/>
          <w:szCs w:val="24"/>
        </w:rPr>
        <w:t>3.2. Бариста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работе бариста допускаются лица не моложе 18 лет, прошедшие: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3.12.2. Работник несет ответственность за нарушение требований настоящей инструкции в порядке, установленном Правилами внутреннего трудового распорядка и действующим законодательством.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3.13. Требования по выполнению режимов труда и отдыха при выполнении работ </w:t>
      </w:r>
    </w:p>
    <w:p>
      <w:pPr>
        <w:spacing w:line="240" w:lineRule="auto"/>
        <w:rPr>
          <w:rFonts w:hAnsi="Times New Roman" w:cs="Times New Roman"/>
          <w:color w:val="000000"/>
          <w:sz w:val="24"/>
          <w:szCs w:val="24"/>
        </w:rPr>
      </w:pPr>
      <w:r>
        <w:rPr>
          <w:rFonts w:hAnsi="Times New Roman" w:cs="Times New Roman"/>
          <w:color w:val="000000"/>
          <w:sz w:val="24"/>
          <w:szCs w:val="24"/>
        </w:rPr>
        <w:t>3.13.1. При выполнении работ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3.13.2. Продолжительность ежедневной работы, перерывов для отдыха и приема пищи определяется Правилами внутреннего трудового распорядка</w:t>
      </w:r>
      <w:r>
        <w:rPr>
          <w:rFonts w:hAnsi="Times New Roman" w:cs="Times New Roman"/>
          <w:color w:val="000000"/>
          <w:sz w:val="24"/>
          <w:szCs w:val="24"/>
        </w:rPr>
        <w:t>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3.14.1. При выполнении работ на работника могут воздействовать опасные и вредные производственные факторы: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пониженная (повышенная) температура поверхностей оборудования, блюд;</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неровности поверхностей оборудования, инструмента, посуды подачи напитков;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физические перегрузки;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нервно-психические перегрузки;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опасный уровень напряжения в электрической цепи, замыкание которой может произойти через тело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3.14.2. В соответствии с перечнем профессиональных рисков и опасностей, представляющих угрозу жизни и здоровью работников, при выполнении могут возникнуть следующие опасности: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или мокрым поверхностям;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опасности, связанные с воздействием микроклимата и климатические 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3.15.1. Работник должен обеспечиваться необходимыми средствами индивидуальной защиты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3.15.2. Работнику, занятому на работах, связанных с трудносмываемыми загрязнениями (маслами, смазками, нефтепродуктами и др.), выдаются смывающие и обезвреживающие средства для рук в соответствии «Нормами бесплатной выдачи работникам смывающих и (или) обезвреживающих средств»,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3.15.3.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3.15.4.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3.15.5.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3.16.1.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_______</w:t>
      </w:r>
      <w:r>
        <w:rPr>
          <w:rFonts w:hAnsi="Times New Roman" w:cs="Times New Roman"/>
          <w:color w:val="000000"/>
          <w:sz w:val="24"/>
          <w:szCs w:val="24"/>
        </w:rPr>
        <w:t xml:space="preserve">любым доступным для этого способом и </w:t>
      </w:r>
      <w:r>
        <w:rPr>
          <w:rFonts w:hAnsi="Times New Roman" w:cs="Times New Roman"/>
          <w:color w:val="000000"/>
          <w:sz w:val="24"/>
          <w:szCs w:val="24"/>
        </w:rPr>
        <w:t>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3.16.3. В случае заболевания, плохого самочувствия обязан сообщить о своем состоянии непосредственному руководителю и обратиться за медицинской помощью.</w:t>
      </w:r>
    </w:p>
    <w:p>
      <w:pPr>
        <w:spacing w:line="240" w:lineRule="auto"/>
        <w:rPr>
          <w:rFonts w:hAnsi="Times New Roman" w:cs="Times New Roman"/>
          <w:color w:val="000000"/>
          <w:sz w:val="24"/>
          <w:szCs w:val="24"/>
        </w:rPr>
      </w:pPr>
      <w:r>
        <w:rPr>
          <w:rFonts w:hAnsi="Times New Roman" w:cs="Times New Roman"/>
          <w:b/>
          <w:bCs/>
          <w:color w:val="000000"/>
          <w:sz w:val="24"/>
          <w:szCs w:val="24"/>
        </w:rPr>
        <w:t>3.17.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3.17.2.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3.17.3.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3.17.4.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3.17.5. Запрещается употреблять спиртные напитки и находиться на территории предприятия в нетрезвом состоянии или под воздействием наркотических и других веществ.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Проверить состояние освещенности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4.1.2. Подготовить рабочее место для безопасной работы и проверить:</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свисающих и оголенных концов электропроводки;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розетки, кабеля (шнура) электропитания и другого оборудования;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всех токоведущих и пусковых устройств используемого оборудования;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 Не приступать к работе при отсутствии или ненадежности заземления (зануления);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оборудования для приготовления холодных и горячих напитков и другого оборудования;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исправность приспособлений, инвентаря, целостность посуды подачи. Расставить удобно и безопасно запасы посуды подачи напитков. Высокая посуда размещается дальше от края барной стойки, низкая – ближе;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воды в водопроводной сети, исправность (нахождение стрелки манометра на нулевой отметке, целостность стекла) и сроки клеймения манометров, отсутствие подтеканий из котла (бойлера) кофеварки, настройку выключателя насоса гидрофора на давление не выше допустимого. Перед началом работы экспресс-кофеварки открыть верхний и нижний краны у водомерного стекла, один из душевых кранов для выпуска воздуха и вентиль на водопроводной трубе. По водомерному стеклу проверить уровень воды в водогрейном котле (он должен находиться примерно на 2 см выше нижней отметки и не достигать верхней) и включить кофеварку в электрическую сеть. Готовность аппарата к работе определяется по манометру и сигнальной лампе (последняя гаснет);</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исправность блокировочных устройств, приборов автоматики и сигнализации, герметичность системы водяного охлаждения магнетрона, наличие кожуха и других съемных деталей сверхвысокочастотного (СВЧ) аппарата.</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Освободить проходы и не загромождать их.</w:t>
      </w:r>
    </w:p>
    <w:p>
      <w:pPr>
        <w:spacing w:line="240" w:lineRule="auto"/>
        <w:rPr>
          <w:rFonts w:hAnsi="Times New Roman" w:cs="Times New Roman"/>
          <w:color w:val="000000"/>
          <w:sz w:val="24"/>
          <w:szCs w:val="24"/>
        </w:rPr>
      </w:pPr>
      <w:r>
        <w:rPr>
          <w:rFonts w:hAnsi="Times New Roman" w:cs="Times New Roman"/>
          <w:color w:val="000000"/>
          <w:sz w:val="24"/>
          <w:szCs w:val="24"/>
        </w:rPr>
        <w:t>4.2.2. Проверить наличие и исправность противопожарного инвентаря, наличие средств индивидуальной защиты,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4.2.3. Подготовить рабочее место для безопасной работы: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устойчивость производственного стола, стеллажа, прочность крепления оборудования к фундаментам и подставкам;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 установить (закрепить) передвижное (переносное) оборудование и инвентарь на рабочем столе, подставке;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удобно и устойчиво разместить инструмент, приспособления;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отсутствие посторонних предметов внутри и вокруг оборудования;</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состояние полов (отсутствие выбоин, неровностей, скользкости).</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w:t>
      </w:r>
      <w:r>
        <w:rPr>
          <w:rFonts w:hAnsi="Times New Roman" w:cs="Times New Roman"/>
          <w:color w:val="000000"/>
          <w:sz w:val="24"/>
          <w:szCs w:val="24"/>
        </w:rPr>
        <w:t>,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Проверить наличие и исправность ограждений опасных зон оборудования, наличие предупреждающих надписей и знаков безопасности на оборудовании, проверить наличие символов на органах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4.4.2. В случае неисправности оборудования немедленно сообщить об этом ответственному лицу.</w:t>
      </w:r>
    </w:p>
    <w:p>
      <w:pPr>
        <w:spacing w:line="240" w:lineRule="auto"/>
        <w:rPr>
          <w:rFonts w:hAnsi="Times New Roman" w:cs="Times New Roman"/>
          <w:color w:val="000000"/>
          <w:sz w:val="24"/>
          <w:szCs w:val="24"/>
        </w:rPr>
      </w:pPr>
      <w:r>
        <w:rPr>
          <w:rFonts w:hAnsi="Times New Roman" w:cs="Times New Roman"/>
          <w:color w:val="000000"/>
          <w:sz w:val="24"/>
          <w:szCs w:val="24"/>
        </w:rPr>
        <w:t>4.4.3. Убедиться в исправности вентиляционной системы.</w:t>
      </w:r>
    </w:p>
    <w:p>
      <w:pPr>
        <w:spacing w:line="240" w:lineRule="auto"/>
        <w:rPr>
          <w:rFonts w:hAnsi="Times New Roman" w:cs="Times New Roman"/>
          <w:color w:val="000000"/>
          <w:sz w:val="24"/>
          <w:szCs w:val="24"/>
        </w:rPr>
      </w:pPr>
      <w:r>
        <w:rPr>
          <w:rFonts w:hAnsi="Times New Roman" w:cs="Times New Roman"/>
          <w:color w:val="000000"/>
          <w:sz w:val="24"/>
          <w:szCs w:val="24"/>
        </w:rPr>
        <w:t>4.4.4. Проверить наличие огнетушителя и аптечки первой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5.1.1. Работать при наличии и исправности ограждений, блокировочных и других устройств, обеспечивающих безопасность труда, при достаточной освещенности.</w:t>
      </w:r>
    </w:p>
    <w:p>
      <w:pPr>
        <w:spacing w:line="240" w:lineRule="auto"/>
        <w:rPr>
          <w:rFonts w:hAnsi="Times New Roman" w:cs="Times New Roman"/>
          <w:color w:val="000000"/>
          <w:sz w:val="24"/>
          <w:szCs w:val="24"/>
        </w:rPr>
      </w:pPr>
      <w:r>
        <w:rPr>
          <w:rFonts w:hAnsi="Times New Roman" w:cs="Times New Roman"/>
          <w:color w:val="000000"/>
          <w:sz w:val="24"/>
          <w:szCs w:val="24"/>
        </w:rPr>
        <w:t>5.1.2. При выявлении неисправности в оборудовании, инструменте, приспособлениях, а также при нарушениях технологического процесса необходимо:</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немедленно безопасно прекратить работу и выйти из опасной зоны;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приступить к устранению неисправности (если это входит в трудовые обязанности);</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сообщить о неисправности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5.1.3. Не поручать свою работу необученным и посторонним лицам.</w:t>
      </w:r>
    </w:p>
    <w:p>
      <w:pPr>
        <w:spacing w:line="240" w:lineRule="auto"/>
        <w:rPr>
          <w:rFonts w:hAnsi="Times New Roman" w:cs="Times New Roman"/>
          <w:color w:val="000000"/>
          <w:sz w:val="24"/>
          <w:szCs w:val="24"/>
        </w:rPr>
      </w:pPr>
      <w:r>
        <w:rPr>
          <w:rFonts w:hAnsi="Times New Roman" w:cs="Times New Roman"/>
          <w:color w:val="000000"/>
          <w:sz w:val="24"/>
          <w:szCs w:val="24"/>
        </w:rPr>
        <w:t>5.1.4. Применять необходимые для безопасной работы исправное оборудование, инструмент, использовать их только для тех работ, для которых они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5.1.5.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5.1.6. Содержать рабочее место в чистоте, своевременно убирать с пола рассыпанные (разлитые) продукты, напитки и др.</w:t>
      </w:r>
    </w:p>
    <w:p>
      <w:pPr>
        <w:spacing w:line="240" w:lineRule="auto"/>
        <w:rPr>
          <w:rFonts w:hAnsi="Times New Roman" w:cs="Times New Roman"/>
          <w:color w:val="000000"/>
          <w:sz w:val="24"/>
          <w:szCs w:val="24"/>
        </w:rPr>
      </w:pPr>
      <w:r>
        <w:rPr>
          <w:rFonts w:hAnsi="Times New Roman" w:cs="Times New Roman"/>
          <w:color w:val="000000"/>
          <w:sz w:val="24"/>
          <w:szCs w:val="24"/>
        </w:rPr>
        <w:t>5.1.7. Не загромождать рабочее место, проходы к нему, проходы между оборудованием, барными стойками, проходы к пультам управления, рубильникам, пути эвакуации и другие проходы порожней тарой из-под напитков, кулинарной продукции.</w:t>
      </w:r>
    </w:p>
    <w:p>
      <w:pPr>
        <w:spacing w:line="240" w:lineRule="auto"/>
        <w:rPr>
          <w:rFonts w:hAnsi="Times New Roman" w:cs="Times New Roman"/>
          <w:color w:val="000000"/>
          <w:sz w:val="24"/>
          <w:szCs w:val="24"/>
        </w:rPr>
      </w:pPr>
      <w:r>
        <w:rPr>
          <w:rFonts w:hAnsi="Times New Roman" w:cs="Times New Roman"/>
          <w:color w:val="000000"/>
          <w:sz w:val="24"/>
          <w:szCs w:val="24"/>
        </w:rPr>
        <w:t>5.1.8. Вентили, краны на трубопроводах открывать медленно, без рывков и больших усилий. Не применять для этих целей молотки, гаечные ключи и другие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5.1.9. Во время работы с использованием различного вида оборудования: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требования безопасности, изложенные в эксплуатационной документации заводов – изготовителей оборудования;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оборудование только для тех работ, которые предусмотрены инструкцией по его эксплуатации;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предупреждать о предстоящем пуске оборудования работников, находящихся рядом;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включать и выключать оборудование сухими руками и только при помощи кнопок "Пуск" и "Стоп";</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прикасаться к открытым и неогражденным токоведущим частям оборудования, оголенным и с поврежденной изоляцией проводам;</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осматривать, регулировать, устранять возникшую неисправность, устанавливать (снимать) приспособления, очищать используемое оборудование можно только после того, как оно остановлено с помощью кнопки "Стоп", отключено пусковым устройством, на котором вывешен плакат "Не включать! Работают люди!", после полной остановки вращающихся и подвижных частей, имеющих опасный инерционный ход, и остывания горячих поверхностей.</w:t>
      </w:r>
    </w:p>
    <w:p>
      <w:pPr>
        <w:spacing w:line="240" w:lineRule="auto"/>
        <w:rPr>
          <w:rFonts w:hAnsi="Times New Roman" w:cs="Times New Roman"/>
          <w:color w:val="000000"/>
          <w:sz w:val="24"/>
          <w:szCs w:val="24"/>
        </w:rPr>
      </w:pPr>
      <w:r>
        <w:rPr>
          <w:rFonts w:hAnsi="Times New Roman" w:cs="Times New Roman"/>
          <w:color w:val="000000"/>
          <w:sz w:val="24"/>
          <w:szCs w:val="24"/>
        </w:rPr>
        <w:t>5.1.10. При работе кофеварки: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следить за уровнем воды и давлением в котле (бойлере), насосе (помпе), температурой воды, идущей для приготовления напитка. Если она не достигает заданного уровня, прекратить подачу кофе до тех пор, пока вода не нагреется до 100 °C;</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открывать краны подачи пара и горячей воды плавно, без рывков и больших усилий.</w:t>
      </w:r>
    </w:p>
    <w:p>
      <w:pPr>
        <w:spacing w:line="240" w:lineRule="auto"/>
        <w:rPr>
          <w:rFonts w:hAnsi="Times New Roman" w:cs="Times New Roman"/>
          <w:color w:val="000000"/>
          <w:sz w:val="24"/>
          <w:szCs w:val="24"/>
        </w:rPr>
      </w:pPr>
      <w:r>
        <w:rPr>
          <w:rFonts w:hAnsi="Times New Roman" w:cs="Times New Roman"/>
          <w:color w:val="000000"/>
          <w:sz w:val="24"/>
          <w:szCs w:val="24"/>
        </w:rPr>
        <w:t>5.1.11. При работе кофеварки не допускается: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подставлять руки в рабочее пространство для розлива кофе и трубок для подачи пара и горячей воды;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дотрагиваться до горячих частей раздаточного устройства;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направлять пар и горячую воду на лицо и тело;</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засорять вентиляционные или рассеивающие решетки.</w:t>
      </w:r>
    </w:p>
    <w:p>
      <w:pPr>
        <w:spacing w:line="240" w:lineRule="auto"/>
        <w:rPr>
          <w:rFonts w:hAnsi="Times New Roman" w:cs="Times New Roman"/>
          <w:color w:val="000000"/>
          <w:sz w:val="24"/>
          <w:szCs w:val="24"/>
        </w:rPr>
      </w:pPr>
      <w:r>
        <w:rPr>
          <w:rFonts w:hAnsi="Times New Roman" w:cs="Times New Roman"/>
          <w:color w:val="000000"/>
          <w:sz w:val="24"/>
          <w:szCs w:val="24"/>
        </w:rPr>
        <w:t>5.1.12. При заполнении фильтра порцией свежемолотого кофе следить, чтобы порошок не попал на кромку держателя (во избежание нарушения плотности соединения во фланце блок-крана) при закреплении быстросъемной рукоятки в корпусе кофеварки. Перед тем как вставить фильтр в устройство подачи, очистить салфеткой край фильтра для удаления остатков кофе. После каждой операции протирать трубку подачи пара влажной тряпкой.</w:t>
      </w:r>
    </w:p>
    <w:p>
      <w:pPr>
        <w:spacing w:line="240" w:lineRule="auto"/>
        <w:rPr>
          <w:rFonts w:hAnsi="Times New Roman" w:cs="Times New Roman"/>
          <w:color w:val="000000"/>
          <w:sz w:val="24"/>
          <w:szCs w:val="24"/>
        </w:rPr>
      </w:pPr>
      <w:r>
        <w:rPr>
          <w:rFonts w:hAnsi="Times New Roman" w:cs="Times New Roman"/>
          <w:color w:val="000000"/>
          <w:sz w:val="24"/>
          <w:szCs w:val="24"/>
        </w:rPr>
        <w:t>5.1.13. Не эксплуатировать кофеварку при отсутствии воды в котле, неисправности манометра, сигнальной лампочки уровня воды, датчика автоматического включения подпитки котла.</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При использовании электрооборудования: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переносить (передвигать) включенные в электрическую сеть контрольно-кассовую машину, кофемолку и другое нестационарное оборудование;</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оставлять без надзора работающее оборудование, не допускать к его эксплуатации необученных и посторонних лиц;</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наличии напряжения (бьет током) на корпусе оборудования, кожухе пускорегулирующей аппаратуры, возникновении постороннего шума, запаха горящей изоляции, самопроизвольной остановке или неправильном действии механизмов и элементов оборудования остановить (выключить) его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w:t>
      </w:r>
    </w:p>
    <w:p>
      <w:pPr>
        <w:spacing w:line="240" w:lineRule="auto"/>
        <w:rPr>
          <w:rFonts w:hAnsi="Times New Roman" w:cs="Times New Roman"/>
          <w:color w:val="000000"/>
          <w:sz w:val="24"/>
          <w:szCs w:val="24"/>
        </w:rPr>
      </w:pPr>
      <w:r>
        <w:rPr>
          <w:rFonts w:hAnsi="Times New Roman" w:cs="Times New Roman"/>
          <w:color w:val="000000"/>
          <w:sz w:val="24"/>
          <w:szCs w:val="24"/>
        </w:rPr>
        <w:t>5.2.2. Не прикасаться к находящимся в движении механизмам и вращающимся частям оборудования, а также находящимся под напряжением токоведущим частям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5.2.3.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color w:val="000000"/>
          <w:sz w:val="24"/>
          <w:szCs w:val="24"/>
        </w:rPr>
        <w:t>5.2.4. Эксплуатацию оборудования производить в соответствии с руководством по эксплуатации оборудования завода-изготовителя.</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Содержать рабочее место в чистоте, своевременно убирать с пола упавшие, рассыпанные (разлитые) продукты и др.</w:t>
      </w:r>
    </w:p>
    <w:p>
      <w:pPr>
        <w:spacing w:line="240" w:lineRule="auto"/>
        <w:rPr>
          <w:rFonts w:hAnsi="Times New Roman" w:cs="Times New Roman"/>
          <w:color w:val="000000"/>
          <w:sz w:val="24"/>
          <w:szCs w:val="24"/>
        </w:rPr>
      </w:pPr>
      <w:r>
        <w:rPr>
          <w:rFonts w:hAnsi="Times New Roman" w:cs="Times New Roman"/>
          <w:color w:val="000000"/>
          <w:sz w:val="24"/>
          <w:szCs w:val="24"/>
        </w:rPr>
        <w:t>5.3.2. Не загромождать рабочее место, проходы к нему и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продуктов.</w:t>
      </w:r>
    </w:p>
    <w:p>
      <w:pPr>
        <w:spacing w:line="240" w:lineRule="auto"/>
        <w:rPr>
          <w:rFonts w:hAnsi="Times New Roman" w:cs="Times New Roman"/>
          <w:color w:val="000000"/>
          <w:sz w:val="24"/>
          <w:szCs w:val="24"/>
        </w:rPr>
      </w:pPr>
      <w:r>
        <w:rPr>
          <w:rFonts w:hAnsi="Times New Roman" w:cs="Times New Roman"/>
          <w:color w:val="000000"/>
          <w:sz w:val="24"/>
          <w:szCs w:val="24"/>
        </w:rPr>
        <w:t>5.3.3.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5.4.1. Если во время работы произошла авария, то работник обязан немедленно поставить об этом в известность непосредственного руководителя по номеру телефона </w:t>
      </w:r>
      <w:r>
        <w:rPr>
          <w:rFonts w:hAnsi="Times New Roman" w:cs="Times New Roman"/>
          <w:color w:val="000000"/>
          <w:sz w:val="24"/>
          <w:szCs w:val="24"/>
        </w:rPr>
        <w:t>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5.4.2. При несчастном случае немедленно оказать первую помощь пострадавшему, вызвать врача или помочь доставить пострадавшего к врачу, а затем сообщить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5.4.3. Аптечка должна быть укомплектована перевязочными материалами, у которых не истек срок реализации; аптечка должна находиться на видном и доступном месте.</w:t>
      </w:r>
    </w:p>
    <w:p>
      <w:pPr>
        <w:spacing w:line="240" w:lineRule="auto"/>
        <w:rPr>
          <w:rFonts w:hAnsi="Times New Roman" w:cs="Times New Roman"/>
          <w:color w:val="000000"/>
          <w:sz w:val="24"/>
          <w:szCs w:val="24"/>
        </w:rPr>
      </w:pPr>
      <w:r>
        <w:rPr>
          <w:rFonts w:hAnsi="Times New Roman" w:cs="Times New Roman"/>
          <w:color w:val="000000"/>
          <w:sz w:val="24"/>
          <w:szCs w:val="24"/>
        </w:rPr>
        <w:t>5.4.4. Единый номер телефона экстренных служб 112.</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Для защиты от воздействия опасных и вредных производственных факторов все работники должны быть обеспечены спецодеждой, спецобувью и другими средствами индивидуальной защиты в соответствии с действующими правилами и нормами бесплатной выдачи спецодежды, спецобуви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5.5.2. Применяемые средства индивидуальной защиты должны быть проверены и испытаны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работе могут возникнуть следующие аварийные ситуации: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неисправная работа оборудования;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повреждение рабочего инструмента;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задымление;</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возгорание.</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прекратить его эксплуатацию, а также подачу к нему электроэнергии, газа, воды, сырья, продукта и т. 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Оказание помощи при остановке сердца и дыхания (реанимация)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остановке сердца и дыхания жизненно важные функции (сердцебиение, дыхание) требуется восстановить в течение 4-5 минут.</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проведения реанимационных мероприятий требуется уложить пострадавшего на ровную жесткую поверхность, освободить грудную клетку от одежды и провести непрямой массаж сердца, искусственное дыхание.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Непрямой массаж сердца требуется проводить ладонями, взятыми в замок. Надавливания проводить строго вертикально по линии, соединяющей грудину с позвоночником.</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Надавливания выполнять плавно, без резких движений, тяжестью верхней половины своего тела. Глубина продавливания грудной клетки должна быть не менее 5-6 см., частота не менее 100 надавливаний в 1 минуту.</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искусственного дыхания требуется освободить полость рта пострадавшего (марлей или платком) от инородных тел (сгустки крови, слизь, рвотные массы и др.), запрокинуть голову, пострадавшего, положив одну руку на его лоб, приподняв подбородок. Зажать нос пострадавшего большим и указательным пальцами. Герметизировать полость рта, произвести два плавных выдоха в рот пострадавшего (лучше через марлю или платок) в течение 1 секунды каждый. Дать время 1-2 секунды на каждый пассивный выдох пострадавшего. Контролировать приподнимается ли грудь пострадавшего при вдохе и опускается ли при выдохе. Чередовать 30 надавливаний с 2 вдохами искусственного дыхании независимо от количества человек, производящих реанимацию.</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pPr>
        <w:spacing w:line="240" w:lineRule="auto"/>
        <w:rPr>
          <w:rFonts w:hAnsi="Times New Roman" w:cs="Times New Roman"/>
          <w:color w:val="000000"/>
          <w:sz w:val="24"/>
          <w:szCs w:val="24"/>
        </w:rPr>
      </w:pPr>
      <w:r>
        <w:rPr>
          <w:rFonts w:hAnsi="Times New Roman" w:cs="Times New Roman"/>
          <w:color w:val="000000"/>
          <w:sz w:val="24"/>
          <w:szCs w:val="24"/>
        </w:rPr>
        <w:t>6.4.3. При получении пострадавшим механической травмы, сопровождающейся кровотечением, необходимо провести остановку кровотечения.</w:t>
      </w:r>
    </w:p>
    <w:p>
      <w:pPr>
        <w:spacing w:line="240" w:lineRule="auto"/>
        <w:rPr>
          <w:rFonts w:hAnsi="Times New Roman" w:cs="Times New Roman"/>
          <w:color w:val="000000"/>
          <w:sz w:val="24"/>
          <w:szCs w:val="24"/>
        </w:rPr>
      </w:pPr>
      <w:r>
        <w:rPr>
          <w:rFonts w:hAnsi="Times New Roman" w:cs="Times New Roman"/>
          <w:color w:val="000000"/>
          <w:sz w:val="24"/>
          <w:szCs w:val="24"/>
        </w:rPr>
        <w:t>1. При артериальном кровотечении (кровь алого цвета вытекает из раны пульсирующей струей) требуется прижать артерию (сонную, плечевую, бедренную и др.) пальцами или кулаком, наложить жгут. Прижатие артерии осуществляется через одежду на короткий промежуток времени с последующим наложением жгута. Точки прижатия артерий располагаются на конечностях - выше места кровотечения, а на шее и голове - ниже раны или в ране.</w:t>
      </w:r>
    </w:p>
    <w:p>
      <w:pPr>
        <w:spacing w:line="240" w:lineRule="auto"/>
        <w:rPr>
          <w:rFonts w:hAnsi="Times New Roman" w:cs="Times New Roman"/>
          <w:color w:val="000000"/>
          <w:sz w:val="24"/>
          <w:szCs w:val="24"/>
        </w:rPr>
      </w:pPr>
      <w:r>
        <w:rPr>
          <w:rFonts w:hAnsi="Times New Roman" w:cs="Times New Roman"/>
          <w:color w:val="000000"/>
          <w:sz w:val="24"/>
          <w:szCs w:val="24"/>
        </w:rPr>
        <w:t>2. Запрещено накладывать жгут на голое тело. Перед наложением жгута требуется расправить одежду на конечности или подложить ткань без швов, взять жгут, завести его за конечность и растянуть с усилием, сделать виток вокруг конечности выше раны, максимально близко к ней. После прижатия первого витка жгута требуется убедиться в отсутствии кровотечения и произвести наложение следующего витка жгута с меньшим усилием и закрепить его - нельзя перетягивать конечность. Под верхнюю петлю жгута требуется вложить записку о времени его наложения (дата, час, минуты). Летом жгут на конечность разрешено накладывать не более чем на 1 час, зимой - 30 минут.</w:t>
      </w:r>
    </w:p>
    <w:p>
      <w:pPr>
        <w:spacing w:line="240" w:lineRule="auto"/>
        <w:rPr>
          <w:rFonts w:hAnsi="Times New Roman" w:cs="Times New Roman"/>
          <w:color w:val="000000"/>
          <w:sz w:val="24"/>
          <w:szCs w:val="24"/>
        </w:rPr>
      </w:pPr>
      <w:r>
        <w:rPr>
          <w:rFonts w:hAnsi="Times New Roman" w:cs="Times New Roman"/>
          <w:color w:val="000000"/>
          <w:sz w:val="24"/>
          <w:szCs w:val="24"/>
        </w:rPr>
        <w:t>3. Если максимальное время наложения жгута истекло, а медицинская помощь недоступна, необходимо пальцами прижать артерию выше жгута, снять жгут на 15 минут, при возможности выполнить массаж конечности, наложить жгут чуть выше предыдущего места наложения (если это возможно). Вновь вложить записку с указанием времени повторного наложения жгута, максимальное время повторного наложения - 15 минут.</w:t>
      </w:r>
    </w:p>
    <w:p>
      <w:pPr>
        <w:spacing w:line="240" w:lineRule="auto"/>
        <w:rPr>
          <w:rFonts w:hAnsi="Times New Roman" w:cs="Times New Roman"/>
          <w:color w:val="000000"/>
          <w:sz w:val="24"/>
          <w:szCs w:val="24"/>
        </w:rPr>
      </w:pPr>
      <w:r>
        <w:rPr>
          <w:rFonts w:hAnsi="Times New Roman" w:cs="Times New Roman"/>
          <w:color w:val="000000"/>
          <w:sz w:val="24"/>
          <w:szCs w:val="24"/>
        </w:rPr>
        <w:t>4. При отсутствии жгута можно воспользоваться ремнем (шарфом, толстой веревкой), закручивая его палкой с усилием, позволяющим остановить кровотечение. При неправильном наложении жгута (посинение кожи и отек конечностей) требуется немедленно наложить жгут повторно.</w:t>
      </w:r>
    </w:p>
    <w:p>
      <w:pPr>
        <w:spacing w:line="240" w:lineRule="auto"/>
        <w:rPr>
          <w:rFonts w:hAnsi="Times New Roman" w:cs="Times New Roman"/>
          <w:color w:val="000000"/>
          <w:sz w:val="24"/>
          <w:szCs w:val="24"/>
        </w:rPr>
      </w:pPr>
      <w:r>
        <w:rPr>
          <w:rFonts w:hAnsi="Times New Roman" w:cs="Times New Roman"/>
          <w:color w:val="000000"/>
          <w:sz w:val="24"/>
          <w:szCs w:val="24"/>
        </w:rPr>
        <w:t>5. При наложении жгута на шею требуется положить на рану тампон (упаковку бинта, сложенный платок),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w:t>
      </w:r>
    </w:p>
    <w:p>
      <w:pPr>
        <w:spacing w:line="240" w:lineRule="auto"/>
        <w:rPr>
          <w:rFonts w:hAnsi="Times New Roman" w:cs="Times New Roman"/>
          <w:color w:val="000000"/>
          <w:sz w:val="24"/>
          <w:szCs w:val="24"/>
        </w:rPr>
      </w:pPr>
      <w:r>
        <w:rPr>
          <w:rFonts w:hAnsi="Times New Roman" w:cs="Times New Roman"/>
          <w:color w:val="000000"/>
          <w:sz w:val="24"/>
          <w:szCs w:val="24"/>
        </w:rPr>
        <w:t>6. При наложении жгута на бедро требуется прижать упаковкой бинта (свернутой салфеткой) рану, поверх которой на конечность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7. При венозном кровотечении (кровь более темная, чем при артериальном кровотечении, вытекает из раны медленно, непрерывной струей) требуется приподнять конечность, наложить на рану стерильную салфетку, давящую повязку.</w:t>
      </w:r>
    </w:p>
    <w:p>
      <w:pPr>
        <w:spacing w:line="240" w:lineRule="auto"/>
        <w:rPr>
          <w:rFonts w:hAnsi="Times New Roman" w:cs="Times New Roman"/>
          <w:color w:val="000000"/>
          <w:sz w:val="24"/>
          <w:szCs w:val="24"/>
        </w:rPr>
      </w:pPr>
      <w:r>
        <w:rPr>
          <w:rFonts w:hAnsi="Times New Roman" w:cs="Times New Roman"/>
          <w:color w:val="000000"/>
          <w:sz w:val="24"/>
          <w:szCs w:val="24"/>
        </w:rPr>
        <w:t>8. При носовом кровотечении требуется сжать крылья носа, приложить к носу смоченный водой большой ватный тампон или сложенную в несколько слоев марлю (ткань), приложить холод к переносице.</w:t>
      </w:r>
    </w:p>
    <w:p>
      <w:pPr>
        <w:spacing w:line="240" w:lineRule="auto"/>
        <w:rPr>
          <w:rFonts w:hAnsi="Times New Roman" w:cs="Times New Roman"/>
          <w:color w:val="000000"/>
          <w:sz w:val="24"/>
          <w:szCs w:val="24"/>
        </w:rPr>
      </w:pPr>
      <w:r>
        <w:rPr>
          <w:rFonts w:hAnsi="Times New Roman" w:cs="Times New Roman"/>
          <w:color w:val="000000"/>
          <w:sz w:val="24"/>
          <w:szCs w:val="24"/>
        </w:rPr>
        <w:t>9. При кровотечении из внутренних органов (бледность кожных покровов, общая слабость, частый пульс, одышка, головокружение, обморочное состояние) требуется уложить пострадавшего, создать ему покой и положить холод на живот.</w:t>
      </w:r>
    </w:p>
    <w:p>
      <w:pPr>
        <w:spacing w:line="240" w:lineRule="auto"/>
        <w:rPr>
          <w:rFonts w:hAnsi="Times New Roman" w:cs="Times New Roman"/>
          <w:color w:val="000000"/>
          <w:sz w:val="24"/>
          <w:szCs w:val="24"/>
        </w:rPr>
      </w:pPr>
      <w:r>
        <w:rPr>
          <w:rFonts w:hAnsi="Times New Roman" w:cs="Times New Roman"/>
          <w:color w:val="000000"/>
          <w:sz w:val="24"/>
          <w:szCs w:val="24"/>
        </w:rPr>
        <w:t>6.4.4. Оказание помощи при травматической ампутации конечности</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травматической ампутации конечности (отдельных ее сегментов) требуется наложить жгут, давящую марлевую повязку, зафиксировать конечность с помощью шины или подручных средств (при повреждении руки необходимо поднять кисть выше уровня сердца), уложить пострадавшего, обеспечить ему покой и принять меры к сохранению ампутированного сегмента. Время наложения жгута на конечность требуется зафиксировать и записку с информацией вложить под жгут. Ампутированный сегмент конечности требуется завернуть в чистую салфетку (по возможности стерильную), упаковать в полиэтиленовый пакет, туго завязать и обложить льдом (снегом). Обеспечить доставку ампутированного сегмента конечности вместе с пострадавшим в специализированное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6.4.5. Оказание помощи при ранениях</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 раны от инфицирования и загрязнения достигается наложением повязки. При наложении повязки запрещается удалять инородные тела из раны, если они не лежат свободно на ее поверхности, промывать рану водой, вливать в рану спиртовые и любые другие растворы (включая «зеленку» и йод). Необходимо делать перевязку чистыми руками. Смазав края раны йодной настойкой, осуществляя движения в направлении от раны, наложить марлевые салфетки (по возможности стерильные), забинтовать рану туго, учитывая, что бинт не должен врезаться в тело и затруднять кровообращение.</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проникающем ранении живота требуется закрыть рану марлевой салфеткой (по возможности стерильной) и забинтовать живот, но не слишком туго, чтобы не сдавливать внутренности.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ранении грудной клетки требуется закрыть рану салфеткой (по возможности стерильной) с толстым слоем марли и сверху закрепить материал, не пропускающий воздух.</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Пострадавшего требуется положить в горизонтальное положение, накрыть глаза чистой салфеткой (носовым платком), зафиксировать салфетку повязкой, прикрыть той же повязкой второй глаз (для прекращения движения глазных яблок). Нельзя промывать колотые и резаные раны глаз и век.</w:t>
      </w:r>
    </w:p>
    <w:p>
      <w:pPr>
        <w:spacing w:line="240" w:lineRule="auto"/>
        <w:rPr>
          <w:rFonts w:hAnsi="Times New Roman" w:cs="Times New Roman"/>
          <w:color w:val="000000"/>
          <w:sz w:val="24"/>
          <w:szCs w:val="24"/>
        </w:rPr>
      </w:pPr>
      <w:r>
        <w:rPr>
          <w:rFonts w:hAnsi="Times New Roman" w:cs="Times New Roman"/>
          <w:color w:val="000000"/>
          <w:sz w:val="24"/>
          <w:szCs w:val="24"/>
        </w:rPr>
        <w:t>6.4.6. При попадании инородного тела в глаз требуется удалить его кончиком платка или промыть глаз струей воды, направленной от наружного угла глаза к носу. При невозможности удалить инородное тело необходимо наложить повязку на оба глаза. Нельзя пытаться самостоятельно удалять из глаза окалину, металлическую стружку.</w:t>
      </w:r>
    </w:p>
    <w:p>
      <w:pPr>
        <w:spacing w:line="240" w:lineRule="auto"/>
        <w:rPr>
          <w:rFonts w:hAnsi="Times New Roman" w:cs="Times New Roman"/>
          <w:color w:val="000000"/>
          <w:sz w:val="24"/>
          <w:szCs w:val="24"/>
        </w:rPr>
      </w:pPr>
      <w:r>
        <w:rPr>
          <w:rFonts w:hAnsi="Times New Roman" w:cs="Times New Roman"/>
          <w:color w:val="000000"/>
          <w:sz w:val="24"/>
          <w:szCs w:val="24"/>
        </w:rPr>
        <w:t>6.4.7. Оказание помощи при переломах</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требуется освободить пострадавшего от воздействия травмирующих факторов, при открытых переломах - остановить кровотечение и наложить повязку, зафиксировать конечность с помощью шин или подручных средств (доска, фанера и т.д.). Шины накладывать на поврежденную конечность с фиксацией суставов ниже и выше перелома.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бедра пострадавшему необходимо придать горизонтальное положение, наложить шины с обеих сторон конечности (снаружи шина накладывается от стопы до подмышечной впадины), фиксировать плотно, равномерно, но не туго. При отсутствии шины поврежденную ногу бинтуют к здоровой конечности, проложив между ними мягкий материал (свернутая одежда, вата, поролон и т.д.).</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переломах костей верхних конечностей требуется зафиксировать руку в согнутом положении, прибинтовав к туловищу (под одеждой).</w:t>
      </w:r>
    </w:p>
    <w:p>
      <w:pPr>
        <w:spacing w:line="240" w:lineRule="auto"/>
        <w:rPr>
          <w:rFonts w:hAnsi="Times New Roman" w:cs="Times New Roman"/>
          <w:color w:val="000000"/>
          <w:sz w:val="24"/>
          <w:szCs w:val="24"/>
        </w:rPr>
      </w:pPr>
      <w:r>
        <w:rPr>
          <w:rFonts w:hAnsi="Times New Roman" w:cs="Times New Roman"/>
          <w:color w:val="000000"/>
          <w:sz w:val="24"/>
          <w:szCs w:val="24"/>
        </w:rPr>
        <w:t>6.4.8. Оказание помощи при травме головы</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травме головы требуется уложить пострадавшего на живот и повернуть голову на ту сторону, с которой выделяется больше жидкости. Если есть раны - наложить на голову повязку, приложить холод, обеспечить покой, приложить тепло к ногам, ограничить прием пострадавшим жидкости. Требуется следить за пульсом и дыханием до прибытия врача, при исчезновении пульса и дыхания - приступить к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6.4.9. Оказание помощи при придавливании конечности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придавливании конечности требуется до ее освобождения (если конечность придавлена более 15 минут) обложить пакетами со льдом (снегом, холодной водой), дать обильное теплое питье, наложить на сдавленную конечность жгут выше места придавливания. Нельзя освобождать сдавленную конечность до наложения жгута и приема пострадавшим большого количества жидкости, согревать сдавленную конечность. При невозможности наложения жгута до освобождения сдавленной конечности, необходимо немедленно наложить жгут после освобождения от придавливания, туго забинтовать поврежденную конечность, приложить холод, дать обильное теплое питье</w:t>
      </w:r>
    </w:p>
    <w:p>
      <w:pPr>
        <w:spacing w:line="240" w:lineRule="auto"/>
        <w:rPr>
          <w:rFonts w:hAnsi="Times New Roman" w:cs="Times New Roman"/>
          <w:color w:val="000000"/>
          <w:sz w:val="24"/>
          <w:szCs w:val="24"/>
        </w:rPr>
      </w:pPr>
      <w:r>
        <w:rPr>
          <w:rFonts w:hAnsi="Times New Roman" w:cs="Times New Roman"/>
          <w:color w:val="000000"/>
          <w:sz w:val="24"/>
          <w:szCs w:val="24"/>
        </w:rPr>
        <w:t>6.4.10. Оказание помощи при повреждении костей</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повреждении костей таза и тазобедренных суставов необходимо обеспечить пострадавшему полный покой, под колени подложить валик из одежды, укрыть от холода, удалить изо рта и носа кровь, слизь.</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позвоночника требуется обеспечить полный покой в положении лежа на спине, на жестком щите.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костей таза, бедер, позвоночника не снимать с пострадавшего одежду, не позволять ему двигаться.</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вывихе необходимо зафиксировать конечность в неподвижном состоянии, при растяжении связок требуется наложить на место растяжения тугую повязку и приложить холод.</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мелких ранах и ссадинах кожу вокруг них обработать спиртовым раствором йода, наложить бактерицидный лейкопластырь или повязку бинтом.</w:t>
      </w:r>
    </w:p>
    <w:p>
      <w:pPr>
        <w:spacing w:line="240" w:lineRule="auto"/>
        <w:rPr>
          <w:rFonts w:hAnsi="Times New Roman" w:cs="Times New Roman"/>
          <w:color w:val="000000"/>
          <w:sz w:val="24"/>
          <w:szCs w:val="24"/>
        </w:rPr>
      </w:pPr>
      <w:r>
        <w:rPr>
          <w:rFonts w:hAnsi="Times New Roman" w:cs="Times New Roman"/>
          <w:color w:val="000000"/>
          <w:sz w:val="24"/>
          <w:szCs w:val="24"/>
        </w:rPr>
        <w:t>6.4.11. Оказание помощи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Термические ожоги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первой степени без нарушения целостности ожоговых пузырей требуется подставить обожженную часть тела под струю холодной воды на 10 - 15 минут или приложить холод на 20 - 30 минут. Нельзя смазывать обожженную поверхность.</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второй степени (образуются пузыри, наполненные жидкостью) необходимо наложить на обожженное место пострадавшего стерильную повязку, приложить холод. Нельзя сдирать с обожженной кожи остатки одежды, промывать ожоговую поверхность, присыпать, смазывать чем- либо, бинтовать, накладывать пластырь, вскрывать ожоговые пузыри, отслаивать кожу.</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тяжелых ожогах следует на обожженное место наложить стерильную повязку, положить холод и немедленно направить пострадавшего в лечебное учреждение.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пламенем, паром, водой, маслами, горючими смесями необходимо промыть глаз под струей холодной воды, дать пострадавшему обезболивающее средство.</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химическом ожоге (воздействие кислоты, щелочи, растворителя и т.п.) требуется немедленно снять одежду, пропитанную химическим веществом, обильно промыть ожоговую поверхность под струей холодной воды, дать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реагента на коже пострадавшего.</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фосфором (на коже фосфор вспыхивает и вызывает двойной ожог: химический и термический) необходимо немедленно промыть обожженное место под струей холодной воды 10-15 минут, с помощью какого- либо предмета удалить кусочки фосфора, наложить повязку.</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негашеной известью требуется удалить известь куском сухой ткани, обработать ожоговую поверхность растительным или животным маслом. Нельзя допустить соприкосновения извести с влагой (произойдет бурная химическая реакция, что усилит травму).</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кислотами, щелочами, препаратами бытовой химии, аэрозолями необходимо осторожно раздвинуть веки и подставить глаз под струю холодной воды так, чтобы вода стекала от носа к наружному углу глаза. Нельзя применять нейтрализующую жидкость.</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ожогах глаз известью, карбидом кальция, кристаллами перманганата калия требуется быстро и тщательно удалить частицы вещества из глаза ватным тампоном. Запрещается мочить глаз и промывать водой.</w:t>
      </w:r>
    </w:p>
    <w:p>
      <w:pPr>
        <w:spacing w:line="240" w:lineRule="auto"/>
        <w:rPr>
          <w:rFonts w:hAnsi="Times New Roman" w:cs="Times New Roman"/>
          <w:color w:val="000000"/>
          <w:sz w:val="24"/>
          <w:szCs w:val="24"/>
        </w:rPr>
      </w:pPr>
      <w:r>
        <w:rPr>
          <w:rFonts w:hAnsi="Times New Roman" w:cs="Times New Roman"/>
          <w:color w:val="000000"/>
          <w:sz w:val="24"/>
          <w:szCs w:val="24"/>
        </w:rPr>
        <w:t>6.4.12. Оказание помощи при отравлениях</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бензином, керосином, растворителями, очистителями (характерный запах изо рта, головокружение, тошнота, рвота, неустойчивость походки, в тяжелых случаях потеря сознания, судороги) при отсутствии сознания требуется положить пострадавшего на живот, приложить холод к голове, при наличии сознания - дать выпить до 3-х литров холодной воды, вызвать рвоту в целях очищения желудка, предложить пострадавшему прополоскать рот, дать обильное питье (2-3 литра сладкого чая). Нельзя употреблять молоко, кефир, растительные и животные жиры, которые усиливают всасывание яда.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пищевыми продуктами необходимо вызвать у пострадавшего искусственную рвоту и промыть желудок, давая ему выпить большое количество теплой воды или слабого раствора питьевой соды.</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кислотами необходимо тщательно промыть желудок водой и дать пострадавшему обволакивающее средство: молоко, сырые яйца.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газами пострадавшего необходимо вынести из помещения на свежий воздух или устроить в помещении сквозняк, открыв окна и двери.</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 всех случаях отравления пострадавшего необходимо направить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6.4.13. Первая помощь при поражениях электрическим током</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соблюдая меры безопасности, как можно быстрее прекратить воздействие электротока на пострадавшего (при напряжении до 1000 В - отключить напряжение, сбросить сухим токонепроводящим предметом провод с пострадавшего). Не допускается приступать к оказанию первой помощи, не освободив пострадавшего от действия электрического тока и не обеспечив собственную безопасность.</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освобождении пострадавшего от воздействия электрического тока, оказывающий помощь не должен прикасаться к пострадавшему без применения надлежащих мер предосторожности, необходимо следить за тем, чтобы самому не оказаться в контакте с токоведущей частью или под шаговым напряжением, находясь в зоне растекания тока замыкания на землю (не менее 8 метров от места касания провода земли).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до 1000 В для освобождения пострадавшего от токоведущих частей или провода следует:</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воспользоваться каким-либо сухим предметом, не проводящим электрический ток (канатом, палкой, доской);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изолировать себя от действия электрического тока, встав на сухую доску;</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оттащить пострадавшего:</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действовать одной рукой.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отделить пострадавшего от земли (например, подсунуть под него сухую доску);</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перерубить провод топором с сухой деревянной рукояткой;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перекусить провод, применяя инструмент с изолирующими рукоятками (кусачки, пассатижи);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отбросить перерубленный (перекушенный) провод от пострадавшего, используя подручные средства из изоляционного материала (сухую доску, черенок лопаты и пр.).</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свыше 1000 В оказывать помощь пострадавшему допускается только после снятия напряжения с токоведущих частей или провода и их заземления.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приток свежего воздуха. При поражении электрическим током у пострадавшего возможны остановка дыхания и прекращение сердечной деятельности.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 до тех пор, пока не восстановится естественное дыхание пострадавшего или до прибытия бригады скорой медицинской помощи.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того, как пострадавший придет в сознание, необходимо на место термического ожога на пораженный участок кожи наложить стерильную повязку и принять меры к устранению возможных механических повреждений (ушибов, переломов).</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Пострадавшего от поражения электрическим током, независимо от его самочувствия и отсутствия жалоб, необходимо направить в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6.4.14. Первая помощь при состояниях, связанных со здоровьем</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обмороке (причины возникновения - недостаток кислорода в воздухе, падение артериального давления, потеря крови, в том числе внутреннее кровотечение, болевые и психические травмы) необходимо придать пострадавшему лежачее положение, расстегнуть одежду и пояс, обеспечить доступ свежего воздуха и возвышенное положение нижних конечностей, надавить на болевую точку под носом или помассировать ее. Если пострадавший в течение 3-4 минут не пришел в сознание необходимо перевернуть его на живот и приложить холод к голове. При болях в животе или повторных обмороках (возможно внутреннее кровотечение) требуется положить на живот холод (бутылка или пакет с холодной водой или снегом). При голодном обмороке - дать сладкий чай и обеспечить покой (нельзя кормить).</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тепловом, солнечном ударе (слабость, сонливость, головная боль, жажда, тошнота, возможны учащение дыхания, повышение температуры, потеря сознания) пострадавшего необходимо перенести (перевести) в прохладное место, приложить холод к голове, шее, грудиб (можно вылить на грудь ведро холодной воды). При судорогах – повернуть пострадавшего на живот и прижать плечевой пояс и голову к полу. При потере сознания более чем на 3 - 4 минуты требуется перевернуть пострадавшего на живот.</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эпилептическом припадке (внезапная потеря сознания с характерным вскриком перед падением; часто расширенные зрачки, судороги, непроизвольные телодвижения, пенистые выделения изо рта, непроизвольное мочеиспускание, после приступа - кратковременная потеря памяти) требуется отодвинуть больного от опасных предметов и повернуть на бок, положить под голову мягкий предмет.</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переохлаждении требуется вынести (вывести) пострадавшего за пределы зоны поражения, обеспечив собственную безопасность, занести (завести) в теплое помещение или согреть (укутать теплым одеялом, одеждой). Вызвать (самостоятельно или с помощью окружающих) скорую медицинскую помощь. Если пострадавший в сознании, дать обильное горячее сладкое питьё (накормить горячей пищей).</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обморожении требуется внеси пострадавшего в теплое помещение, укутать отмороженные участки тела в несколько слоев, а самого пострадавшего в одеяла, при необходимости переодеть в сухую одежду, дать обильное горячее сладкое питьё (накормить горячей пищей). Нельзя ускорять внешнее согревание отмороженных частей тела (растирать или смазывать обмороженную кожу чем-либо, помещать обмороженные конечности в теплую воду или обкладывать их грелками), запрещено растирать снегом отмороженные участки. Вызвать (самостоятельно или с помощью окружающих)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6.4.15. При укусах насекомых требуется приложить холод к месту укуса (при укусе пчелы - удалить безопасно жало), при возникновении аллергической реакции следует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6.4.16. При укусе змеи необходимо уложить пострадавшего, обеспечить ему покой, ограничить подвижность конечности - при укусе ноги прибинтовать ее к другой ноге, при укусе руки зафиксировать ее к туловищу в согнутом положении. При отсутствии признаков жизни требуется приступить к сердечно-легочной реанимации, вызвать (самостоятельно или с помощью окружающих) скорую медицинскую помощь. Проводить реанимацию необходимо до восстановления самостоятельного дыхания или до прибытия медицинского персонала. После восстановления дыхания (или если дыхание было сохранено) необходимо придать пострадавшему устойчивое боковое положение, обеспечить постоянный контроль за дыханием до прибытия скорой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6.4.17. Во всех случаях поражения электрическим током, получения механических травм, тяжелых термических и химических ожогов, падения с высоты, отравлениях ядовитыми жидкостями, газами, травмах глаз, укусах ядовитых змей пострадавшего необходимо срочно доставить в ближайшее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7. Требования охраны труда по окончании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В установленном порядке сдайте смену сменщику.</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Выключить используемое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7.3.1. Привести в порядок рабочее место, инструмент и приспособления убрать в отведенное для хранения место.</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7.4.2. Перед переодеванием в личную одежду вымыть руки и лицо.</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По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7.5.2. Выйти с территории предприятия через проходную.</w:t>
      </w:r>
    </w:p>
    <w:p>
      <w:pPr>
        <w:spacing w:line="240" w:lineRule="auto"/>
        <w:rPr>
          <w:rFonts w:hAnsi="Times New Roman" w:cs="Times New Roman"/>
          <w:color w:val="000000"/>
          <w:sz w:val="24"/>
          <w:szCs w:val="24"/>
        </w:rPr>
      </w:pPr>
      <w:r>
        <w:rPr>
          <w:rFonts w:hAnsi="Times New Roman" w:cs="Times New Roman"/>
          <w:color w:val="000000"/>
          <w:sz w:val="24"/>
          <w:szCs w:val="24"/>
        </w:rPr>
        <w:t>7.5.3. Оставаться на территории предприятия после окончания смены без ведома сменного мастера или начальника не допускается.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0f486a3e86df40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