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рабочих,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выполняющих погрузо-разгрузочные и складские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рабочих, выполняющих погрузо-разгрузочные и складские работы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рабочих, выполняющих погрузо-разгрузочные и складские работы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погрузочно-разгрузочных и складских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выполнении погрузочно-разгрузочных и складских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погрузочно-разгрузочных и складских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погрузочно-разгрузочных и складских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рабочих, выполняющих погрузо-разгрузочные и складские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погрузо-разгрузочные и складские работы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выполнении погрузочно-разгрузочных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выполнении погрузочно-разгрузочных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выполнении погрузочно-разгрузочных работ на работников возможно воздействие вредных и (или) опасных производственных факторов,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движущихся машин, промышленного транспорта, перемещаемых грузов;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падающих предметов (перемещаемого груза);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повышенного уровня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повышенной или пониженной температуры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недостаточной освещенности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повышенной запыленности и загазованности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повышенного уровня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неблагоприятных климатических условий на открытых площадках (дождь, снег, туман, ветер);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расположения рабочих мест на высоте относительно поверхности рабочих площадок и водной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физических перегрузок;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нервно-психических перегрузок;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опасных (вредных) воздействий перемещаемого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погрузочно-разгрузочных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При выполнении погрузочно-разгрузочных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полуфабрикатов, грузов, целостности упаковки).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погрузочно-разгрузочных приспособлений, индивидуальных средств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Подготовить свое рабочее место: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погрузочно-разгрузочная площадка, проходы и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обеспечивается безопасное для выполнения работ освещение рабочих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проводится осмотр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– не более 50 кг, женщинами – не более 15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Погрузка и разгрузка грузов массой более 500 кг должна производиться с применением грузоподъемных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Строповка грузов производится в соответствии со схемами строповки.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Погрузка и разгрузка грузов, на которые не разработаны схемы строповки, производятся под руководством лица, ответственного за безопасное производство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строповке грузов необходимо руководствоваться следующим: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масса и центр тяжести изделий заводской продукции указываются в технической документации завода-изготовителя;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масса станков, машин, механизмов и другого оборудования указывается на заводской табличке, прикрепленной к станине или раме станка или 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масса, центр тяжести и места строповки упакованного груза указываются на обшивке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строповка крупногабаритных грузов производится за специальные устройства, строповочные узлы или обозначенные на грузе места в зависимости от положения его центра тяжести.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После строповки груза для проверки ее надежности груз должен быть поднят на высоту 200–300 мм от уровня пола (площадки). Только убедившись в надежности строповки, работник, застропивший груз, дает команду на дальнейший подъем и перемещение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Перемещать груз над рабочими местами при нахождении людей в зоне перемещения груза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погрузке и разгрузке грузов с применением конвейера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укладка грузов обеспечивает равномерную загрузку рабочего органа конвейера и устойчивое положение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подача и снятие груза с рабочего органа конвейера производится при помощи специальных подающих и приемных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погрузке и разгрузке сыпучих грузов соблюдаются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погрузка и разгрузка сыпучих грузов производятся механизированным способом, исключающим по возможности загрязнение воздуха рабочей зоны.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при разгрузке бункеров, башен и других емкостей с сыпучими материалами в верхней части емкостей предусматриваются специальные устройства (решетки, люки, ограждения), исключающие возможность падения работников в емкости.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Погрузка груза в кузов транспортного средства производится по направлению от кабины к заднему борту, разгрузка – в обратном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погрузке груза в кузов транспортного средства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ящичные, бочковые и другие штучные грузы укладываются плотно и без 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досок, и все крайние ряды подклиниваются клиньями. Применение вместо клиньев других предметов не допускается;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стеклянная тара с жидкостями в обрешетках устанавливается стоя;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Емкость тары должна исключать возможность перегрузки грузоподъемной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погрузке, разгрузке и размещении груза в таре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тара загружается не более номинальной массы брутто;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способы погрузки или разгрузки исключают появление остаточных деформаций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груз, уложенный в тару, находится ниже уровня ее бортов;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открывающиеся стенки тары, уложенной в штабель, находятся в закрытом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перемещение тары волоком и кантованием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Грузы в бочках, барабанах, рулонах (катнобочковые грузы) допускается грузить вручную путем перекатывания или кантования при условии, что пол складского помещения находится на одном уровне с полом вагона или кузова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пол складского помещения расположен ниже уровня пола вагона или кузова транспортного средства,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находиться перед скатываемыми грузами или сзади накатываемых по слегам (покатам) катнобочковых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Погрузка и разгрузка вручную грузов, превышающих длину кузова транспортного средства на 2 м и более (далее – длинномерные грузы), требует обязательного применения канатов. Эта работа выполняется не менее чем двумя 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° </w:t>
      </w:r>
      <w:r>
        <w:rPr>
          <w:rFonts w:hAnsi="Times New Roman" w:cs="Times New Roman"/>
          <w:color w:val="000000"/>
          <w:sz w:val="24"/>
          <w:szCs w:val="24"/>
        </w:rPr>
        <w:t xml:space="preserve"> в каждую сторону.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погрузке и разгрузке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– длинномерные тяжеловесные грузы), применяют страховку груза канатами с соблюдением мер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 накатывании тяжеловесного длинномерного груза запрещается находиться с противоположной стороны его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Укладка тяжеловесного длинномерного груза в кузове транспортного средства выполняется с применением лома или ваги.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Погрузка груза в полувагон или на платформу производится в соответствии с нормами его перевозки железнодорожным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Погрузка груза в транспортные средства производится таким образом, чтобы обеспечивалась возможность удобной и безопасной строповки его при разгрузке.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погрузке грузов на подвижной состав тележки вагонов загружаются равномерно. Разница в загрузке тележек вагонов не должна превышать: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для четырехосных вагонов – 10 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для шестиосных вагонов – 15 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для восьмиосных вагонов – 20 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нагрузка, приходящаяся на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Грузы укладываются на подкладки, расстояние между осями которых составляет не менее 700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– увязываются проволокой диаметром не менее 4 мм с ухватом боковых и хребтовых балок.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 в местах опирания груза посыпаются тонким слоем чистого сухого песка.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Каждая растяжка закрепляется одним концом за детали груза, другим – за детали вагонов, используемые для крепления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погрузке и разгрузке платформ и полувагонов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выгружать грузы грейферами, имеющими зубья, и опускать грейферы с ударом об пол платформы или полувагона, ударять грейфером о борта платформ, обшивку и верхнюю обвязку кузова полувагона;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погрузке с помощью лебедки касаться тросами верхней обвязки кузова полувагона;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грузить грузы с температурой выше 100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грузить и выгружать сыпучие грузы гидравлическим способом;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грузить железобетонные плиты, конструкции и другие подобные грузы в наклонном положении с опорой на стенки кузова полувагона;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грузить кусковые или смерзшиеся руды, камень и другие навалочные грузы массой отдельных кусков более 100 кг с раскрыванием грейфера, бункера или ковша на высоте более 2,3 м от пола вагона или поверхности груза;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крепить грузы к металлическим частям вагонов с помощью сварки и сверления;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пиломатериал и бревна грузить на платформы выше стоек;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снимать борта платформ и двери полувагонов.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погрузке и разгрузке из транспортного средства металлопроката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 разгрузке металлопроката в виде стержней круглого или квадратного сечения металла в пачках применяются стропы с крюками и пакетирующие стропы. При этом пачка или стержни крепятся «на удавку». После поднятия пачки металла или стержней на высоту не более 1 м стропальщик должен убедиться в правильной строповке и отойти в 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разгрузке металлопроката в виде листового металла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подвести вспомогательный строп (подстропник) под груз, количество которого не должно превышать номинальную грузоподъемность крана, надеть петли стропа на крюк крана и 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сигналу старшего стропальщика машинист крана приподнимает захваченный груз на высоту не более 0,5 м,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разгрузке листового металла краном с магнитной шайбой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указать машинисту крана место опускания магнитной шайбы на груз, после чего стропальщик должен отойти в безопасное видимое машинисту крана место и дать команду на подъем груза;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 поднимается выше борта полувагона на высоту не менее 0,5 м, перемещается и опускается над местом укладки на 1 м, и с поправкой положения при помощи подручных средств (багра, оттяжки) груз укладывается в штабель. Такой порядок должен соблюдаться до окончания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погрузке и разгрузке лесоматериалов и пиломатериалов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погрузке в подвижный состав лесоматериалов и пиломатериалов кранами с использованием строп следует применять стропы, оборудованные саморасцепляющимися приспособлениями, исключающими необходимость нахождения стропальщика на подвижном составе;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разгрузке лесоматериалов и пиломатериалов из подвижного состава необходимо соблюдать следующие требования: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начала разгрузки подвижного состава необходимо убедиться в исправности и целостности замков, стоек, прокладок;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открытии стоечных замков следует находиться с противоположной стороны разгрузки;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 соблюдать безопасный разрыв между разгружаемыми соседними платформами (вагонами), равный не менее одной длины платформы;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разгрузке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прекращении работы оставлять бревна на цепях конвейера (элеватора)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Запрещается наполнять ковш погрузчика путем врезания в штабель сыпучих и мелкокусковых материалов с разгона.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Смерзшиеся грузы для восстановления сыпучести и обеспечения разгрузки подвергаются рыхлению.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Такие грузы в зимний период следует защищать от смерзания.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Откалывание крупных глыб смерзшегося груза должно производиться с помощью специального инструмента и приспособлений. Запрещается использовать подручные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находиться в приемном устройстве и в кузове подвижного состава во время работы разгрузочных машин всех типов;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находиться в зоне работы маневровых устройств при передвижении железнодорожных вагонов на погрузочно-разгрузочной площадке.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травмирования работающего рядом, опасность травмирования работников от обрушения висящих смерзшихся глыб и разлетающихся при этом кусков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Запрещается производить разгрузку вагонов со смерзшимся грузом киркованием груза вдоль борта вагона. Киркование производится равномерно по всей ширине вагона.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Зависший в процессе разгрузки порошкообразный материал надлежит удалять при помощи вибраторов или специальными лопатами (шуровками) с удлиненными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5.1.34. Ручные работы по разгрузке цемента при его температуре +40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 и выше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Открывать верхний люк вагона-цементовоза с пневморазгрузкой и автоцементовозов всех типов разрешается только после проверки отсутствия давления в емкости.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Деревянные бочки с пластичными смазками емкостью 200 л грузятся в транспортное средство в два яруса, меньшей емкости – допускается в три яруса. Бочки первого и второго ярусов устанавливаются на торец пробками вверх, а третий ярус из бочек меньшего объема – в накат.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При погрузке железобетонных конструкций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× 100 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крепление железобетонных конструкций на грузовой платформе транспортного средства исключает их продольное и поперечное смещение, а также их взаимное столкновение или перемещение в процессе транспортировки;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расстроповки и застроповки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При погрузке и разгрузке мелкоштучных стеновых материалов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подъеме пакетов мелкоштучных стеновых материалов на поддонах трехстоечными подхватами-футлярами угол наклона задней стенки относительно вертикали должен составлять не менее 12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разгрузка кирпича вручную производится на заранее подготовленные ровные площадки, очищенные в зимнее время от снега и льда.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погрузке и разгрузке продукции растениеводства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продукция растениеводства, погруженная на транспортное средство навалом, должна располагаться равномерно по всей площади кузова транспортного средства и не должна возвышаться над его бортами;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погрузка тюков с продукцией растениеводства в скирды, сенные сараи или в кузов транспортных средств осуществляется в перевязку. При этом тюки подаются согласованно, а работники не приближаются к краю скирды (кузова) на расстояние менее 1,5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погрузке незатаренной продукции растениеводства навалом вручную работникам надлежит находиться по одну сторону кузова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При ручной разборке скирд (стогов) не допускается образование нависших козырьков.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под нависшими козырьками скирд (стогов)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погрузочно-разгрузочных работ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опрокидывания крана, по причине перегруза;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стрелы крана, вследствие неправильного расчёта нагрузки;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6f337b82ba24a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