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F2BCF" w14:textId="5355664A" w:rsidR="00122F94" w:rsidRPr="00DA5EFF" w:rsidRDefault="00122F94" w:rsidP="00122F94">
      <w:pPr>
        <w:shd w:val="clear" w:color="auto" w:fill="FFFFFF"/>
        <w:spacing w:line="312" w:lineRule="auto"/>
        <w:jc w:val="right"/>
        <w:rPr>
          <w:rFonts w:ascii="Arial" w:hAnsi="Arial" w:cs="Arial"/>
          <w:color w:val="auto"/>
          <w:sz w:val="28"/>
          <w:szCs w:val="28"/>
          <w:lang w:eastAsia="ru-RU"/>
        </w:rPr>
      </w:pPr>
      <w:bookmarkStart w:id="0" w:name="_Hlk160105609"/>
      <w:bookmarkStart w:id="1" w:name="_Hlk153875917"/>
      <w:r w:rsidRPr="00DA5EFF">
        <w:rPr>
          <w:rFonts w:ascii="Arial" w:hAnsi="Arial" w:cs="Arial"/>
          <w:color w:val="auto"/>
          <w:sz w:val="28"/>
          <w:szCs w:val="28"/>
          <w:lang w:eastAsia="ru-RU"/>
        </w:rPr>
        <w:t xml:space="preserve">Приложение N </w:t>
      </w:r>
      <w:r w:rsidR="00277F18">
        <w:rPr>
          <w:rFonts w:ascii="Arial" w:hAnsi="Arial" w:cs="Arial"/>
          <w:color w:val="auto"/>
          <w:sz w:val="28"/>
          <w:szCs w:val="28"/>
          <w:lang w:eastAsia="ru-RU"/>
        </w:rPr>
        <w:t>9</w:t>
      </w:r>
    </w:p>
    <w:p w14:paraId="338055E1" w14:textId="77777777" w:rsidR="00122F94" w:rsidRPr="00DA5EFF" w:rsidRDefault="00122F94" w:rsidP="00122F94">
      <w:pPr>
        <w:shd w:val="clear" w:color="auto" w:fill="FFFFFF"/>
        <w:spacing w:line="312" w:lineRule="auto"/>
        <w:jc w:val="right"/>
        <w:rPr>
          <w:rFonts w:ascii="Arial" w:hAnsi="Arial" w:cs="Arial"/>
          <w:color w:val="auto"/>
          <w:sz w:val="28"/>
          <w:szCs w:val="28"/>
          <w:lang w:eastAsia="ru-RU"/>
        </w:rPr>
      </w:pPr>
      <w:r w:rsidRPr="00DA5EFF">
        <w:rPr>
          <w:rFonts w:ascii="Arial" w:hAnsi="Arial" w:cs="Arial"/>
          <w:color w:val="auto"/>
          <w:sz w:val="28"/>
          <w:szCs w:val="28"/>
          <w:lang w:eastAsia="ru-RU"/>
        </w:rPr>
        <w:t>к Инструкции по локализации</w:t>
      </w:r>
    </w:p>
    <w:p w14:paraId="5D6B5C9F" w14:textId="77777777" w:rsidR="00122F94" w:rsidRPr="00DA5EFF" w:rsidRDefault="00122F94" w:rsidP="00122F94">
      <w:pPr>
        <w:shd w:val="clear" w:color="auto" w:fill="FFFFFF"/>
        <w:spacing w:line="312" w:lineRule="auto"/>
        <w:jc w:val="right"/>
        <w:rPr>
          <w:rFonts w:ascii="Arial" w:hAnsi="Arial" w:cs="Arial"/>
          <w:color w:val="auto"/>
          <w:sz w:val="28"/>
          <w:szCs w:val="28"/>
          <w:lang w:eastAsia="ru-RU"/>
        </w:rPr>
      </w:pPr>
      <w:r w:rsidRPr="00DA5EFF">
        <w:rPr>
          <w:rFonts w:ascii="Arial" w:hAnsi="Arial" w:cs="Arial"/>
          <w:color w:val="auto"/>
          <w:sz w:val="28"/>
          <w:szCs w:val="28"/>
          <w:lang w:eastAsia="ru-RU"/>
        </w:rPr>
        <w:t xml:space="preserve"> и ликвидации последствий аварий</w:t>
      </w:r>
    </w:p>
    <w:p w14:paraId="7ACD2F54" w14:textId="77777777" w:rsidR="00122F94" w:rsidRPr="00DA5EFF" w:rsidRDefault="00122F94" w:rsidP="00122F94">
      <w:pPr>
        <w:shd w:val="clear" w:color="auto" w:fill="FFFFFF"/>
        <w:spacing w:line="312" w:lineRule="auto"/>
        <w:jc w:val="right"/>
        <w:rPr>
          <w:rFonts w:ascii="Arial" w:hAnsi="Arial" w:cs="Arial"/>
          <w:color w:val="auto"/>
          <w:sz w:val="28"/>
          <w:szCs w:val="28"/>
          <w:lang w:eastAsia="ru-RU"/>
        </w:rPr>
      </w:pPr>
      <w:r w:rsidRPr="00DA5EFF">
        <w:rPr>
          <w:rFonts w:ascii="Arial" w:hAnsi="Arial" w:cs="Arial"/>
          <w:color w:val="auto"/>
          <w:sz w:val="28"/>
          <w:szCs w:val="28"/>
          <w:lang w:eastAsia="ru-RU"/>
        </w:rPr>
        <w:t xml:space="preserve"> на опасных производственных объектах,</w:t>
      </w:r>
    </w:p>
    <w:p w14:paraId="2EEEABBD" w14:textId="2C9D951D" w:rsidR="00122F94" w:rsidRDefault="00122F94" w:rsidP="00122F94">
      <w:pPr>
        <w:shd w:val="clear" w:color="auto" w:fill="FFFFFF"/>
        <w:spacing w:line="312" w:lineRule="auto"/>
        <w:ind w:firstLine="709"/>
        <w:jc w:val="right"/>
        <w:rPr>
          <w:rFonts w:ascii="Arial" w:hAnsi="Arial" w:cs="Arial"/>
          <w:color w:val="auto"/>
          <w:sz w:val="28"/>
          <w:szCs w:val="28"/>
          <w:lang w:eastAsia="ru-RU"/>
        </w:rPr>
      </w:pPr>
      <w:r w:rsidRPr="00DA5EFF">
        <w:rPr>
          <w:rFonts w:ascii="Arial" w:hAnsi="Arial" w:cs="Arial"/>
          <w:color w:val="auto"/>
          <w:sz w:val="28"/>
          <w:szCs w:val="28"/>
          <w:lang w:eastAsia="ru-RU"/>
        </w:rPr>
        <w:t xml:space="preserve"> на которых ведутся горные работы</w:t>
      </w:r>
    </w:p>
    <w:bookmarkEnd w:id="0"/>
    <w:p w14:paraId="068FE66A" w14:textId="77777777" w:rsidR="00122F94" w:rsidRDefault="00122F94" w:rsidP="00122F94">
      <w:pPr>
        <w:shd w:val="clear" w:color="auto" w:fill="FFFFFF"/>
        <w:spacing w:line="312" w:lineRule="auto"/>
        <w:ind w:firstLine="709"/>
        <w:jc w:val="right"/>
        <w:rPr>
          <w:rFonts w:ascii="Arial" w:hAnsi="Arial" w:cs="Arial"/>
          <w:b/>
          <w:bCs/>
          <w:color w:val="auto"/>
          <w:sz w:val="28"/>
          <w:szCs w:val="28"/>
          <w:lang w:eastAsia="ru-RU"/>
        </w:rPr>
      </w:pPr>
    </w:p>
    <w:p w14:paraId="7C996ABC" w14:textId="6505E9FE" w:rsidR="00A67016" w:rsidRDefault="00A67016" w:rsidP="00A67016">
      <w:pPr>
        <w:shd w:val="clear" w:color="auto" w:fill="FFFFFF"/>
        <w:spacing w:line="312" w:lineRule="auto"/>
        <w:ind w:firstLine="709"/>
        <w:jc w:val="center"/>
        <w:rPr>
          <w:rFonts w:ascii="Arial" w:hAnsi="Arial" w:cs="Arial"/>
          <w:b/>
          <w:bCs/>
          <w:color w:val="auto"/>
          <w:sz w:val="28"/>
          <w:szCs w:val="28"/>
          <w:lang w:eastAsia="ru-RU"/>
        </w:rPr>
      </w:pPr>
      <w:r w:rsidRPr="00A67016">
        <w:rPr>
          <w:rFonts w:ascii="Arial" w:hAnsi="Arial" w:cs="Arial"/>
          <w:b/>
          <w:bCs/>
          <w:color w:val="auto"/>
          <w:sz w:val="28"/>
          <w:szCs w:val="28"/>
          <w:lang w:eastAsia="ru-RU"/>
        </w:rPr>
        <w:t>Локализация и ликвидация последствий других видов аварий</w:t>
      </w:r>
    </w:p>
    <w:p w14:paraId="50C04FB7" w14:textId="77777777" w:rsidR="00A67016" w:rsidRPr="00A67016" w:rsidRDefault="00A67016" w:rsidP="00A67016">
      <w:pPr>
        <w:shd w:val="clear" w:color="auto" w:fill="FFFFFF"/>
        <w:spacing w:line="312" w:lineRule="auto"/>
        <w:ind w:firstLine="709"/>
        <w:jc w:val="center"/>
        <w:rPr>
          <w:rFonts w:ascii="Arial" w:hAnsi="Arial" w:cs="Arial"/>
          <w:b/>
          <w:bCs/>
          <w:color w:val="auto"/>
          <w:sz w:val="28"/>
          <w:szCs w:val="28"/>
          <w:lang w:eastAsia="ru-RU"/>
        </w:rPr>
      </w:pPr>
    </w:p>
    <w:p w14:paraId="44B7A636" w14:textId="77777777" w:rsidR="00A67016" w:rsidRPr="00A67016" w:rsidRDefault="00A67016" w:rsidP="00A67016">
      <w:pPr>
        <w:shd w:val="clear" w:color="auto" w:fill="FFFFFF"/>
        <w:spacing w:line="312" w:lineRule="auto"/>
        <w:ind w:firstLine="709"/>
        <w:jc w:val="center"/>
        <w:rPr>
          <w:rFonts w:ascii="Arial" w:hAnsi="Arial" w:cs="Arial"/>
          <w:b/>
          <w:bCs/>
          <w:color w:val="auto"/>
          <w:sz w:val="28"/>
          <w:szCs w:val="28"/>
          <w:lang w:eastAsia="ru-RU"/>
        </w:rPr>
      </w:pPr>
      <w:r w:rsidRPr="00A67016">
        <w:rPr>
          <w:rFonts w:ascii="Arial" w:hAnsi="Arial" w:cs="Arial"/>
          <w:b/>
          <w:bCs/>
          <w:color w:val="auto"/>
          <w:sz w:val="28"/>
          <w:szCs w:val="28"/>
          <w:lang w:eastAsia="ru-RU"/>
        </w:rPr>
        <w:t>Ликвидация последствий взрывов горючих газов и (или) пыли на опасных производственных объектах ведения подземных горных работ</w:t>
      </w:r>
    </w:p>
    <w:p w14:paraId="5C3F68E1" w14:textId="77777777" w:rsidR="00A67016" w:rsidRPr="00A67016" w:rsidRDefault="00A67016" w:rsidP="00A67016">
      <w:pPr>
        <w:shd w:val="clear" w:color="auto" w:fill="FFFFFF"/>
        <w:spacing w:line="312" w:lineRule="auto"/>
        <w:ind w:firstLine="709"/>
        <w:jc w:val="both"/>
        <w:rPr>
          <w:rFonts w:ascii="Arial" w:hAnsi="Arial" w:cs="Arial"/>
          <w:color w:val="auto"/>
          <w:sz w:val="28"/>
          <w:szCs w:val="28"/>
          <w:lang w:eastAsia="ru-RU"/>
        </w:rPr>
      </w:pPr>
      <w:r w:rsidRPr="00A67016">
        <w:rPr>
          <w:rFonts w:ascii="Arial" w:hAnsi="Arial" w:cs="Arial"/>
          <w:color w:val="auto"/>
          <w:sz w:val="28"/>
          <w:szCs w:val="28"/>
          <w:lang w:eastAsia="ru-RU"/>
        </w:rPr>
        <w:t>1. Ликвидация последствий взрывов горючих газов и (или) пыли на ОПО ведения подземных горных работ осуществляется после принятия мер по исключению вероятности поражения проводящих горноспасательные работы лиц повторным взрывом.</w:t>
      </w:r>
    </w:p>
    <w:p w14:paraId="3B2CC88A" w14:textId="77777777" w:rsidR="00A67016" w:rsidRPr="00A67016" w:rsidRDefault="00A67016" w:rsidP="00A67016">
      <w:pPr>
        <w:shd w:val="clear" w:color="auto" w:fill="FFFFFF"/>
        <w:spacing w:line="312" w:lineRule="auto"/>
        <w:ind w:firstLine="709"/>
        <w:jc w:val="both"/>
        <w:rPr>
          <w:rFonts w:ascii="Arial" w:hAnsi="Arial" w:cs="Arial"/>
          <w:color w:val="auto"/>
          <w:sz w:val="28"/>
          <w:szCs w:val="28"/>
          <w:lang w:eastAsia="ru-RU"/>
        </w:rPr>
      </w:pPr>
      <w:r w:rsidRPr="00A67016">
        <w:rPr>
          <w:rFonts w:ascii="Arial" w:hAnsi="Arial" w:cs="Arial"/>
          <w:color w:val="auto"/>
          <w:sz w:val="28"/>
          <w:szCs w:val="28"/>
          <w:lang w:eastAsia="ru-RU"/>
        </w:rPr>
        <w:t>Для этого следует, на основании данных контроля рудничной атмосферы в зоне аварии, донесений горноспасательных отделений, направленных на спасение людей, показаний вышедших из зоны аварии очевидцев, определить наличие очагов пожаров на аварийном участке и возможность совмещения этих очагов с местами взрывоопасной концентрации горючих газов; уточнять границы зоны аварии путем расчета безопасных расстояний от воздействия ударной воздушной волны после обновления информации об изменении исходных данных для расчета; организовать восстановление проветривания в зоне аварии (если такие действия не создают угрозы проведения горноспасательных работ).</w:t>
      </w:r>
    </w:p>
    <w:p w14:paraId="734C6279" w14:textId="77777777" w:rsidR="00A67016" w:rsidRPr="00A67016" w:rsidRDefault="00A67016" w:rsidP="00A67016">
      <w:pPr>
        <w:shd w:val="clear" w:color="auto" w:fill="FFFFFF"/>
        <w:spacing w:line="312" w:lineRule="auto"/>
        <w:ind w:firstLine="709"/>
        <w:jc w:val="both"/>
        <w:rPr>
          <w:rFonts w:ascii="Arial" w:hAnsi="Arial" w:cs="Arial"/>
          <w:color w:val="auto"/>
          <w:sz w:val="28"/>
          <w:szCs w:val="28"/>
          <w:lang w:eastAsia="ru-RU"/>
        </w:rPr>
      </w:pPr>
      <w:r w:rsidRPr="00A67016">
        <w:rPr>
          <w:rFonts w:ascii="Arial" w:hAnsi="Arial" w:cs="Arial"/>
          <w:color w:val="auto"/>
          <w:sz w:val="28"/>
          <w:szCs w:val="28"/>
          <w:lang w:eastAsia="ru-RU"/>
        </w:rPr>
        <w:t>2. Тушение активным способом и локализация возникших после взрыва очагов пожаров осуществляются в первую очередь в местах, где это требуется для спасения застигнутых аварией людей и обеспечения безопасности горноспасательных работ.</w:t>
      </w:r>
    </w:p>
    <w:p w14:paraId="2DF70E16" w14:textId="77777777" w:rsidR="00A67016" w:rsidRPr="00A67016" w:rsidRDefault="00A67016" w:rsidP="00A67016">
      <w:pPr>
        <w:shd w:val="clear" w:color="auto" w:fill="FFFFFF"/>
        <w:spacing w:line="312" w:lineRule="auto"/>
        <w:ind w:firstLine="709"/>
        <w:jc w:val="both"/>
        <w:rPr>
          <w:rFonts w:ascii="Arial" w:hAnsi="Arial" w:cs="Arial"/>
          <w:color w:val="auto"/>
          <w:sz w:val="28"/>
          <w:szCs w:val="28"/>
          <w:lang w:eastAsia="ru-RU"/>
        </w:rPr>
      </w:pPr>
      <w:r w:rsidRPr="00A67016">
        <w:rPr>
          <w:rFonts w:ascii="Arial" w:hAnsi="Arial" w:cs="Arial"/>
          <w:color w:val="auto"/>
          <w:sz w:val="28"/>
          <w:szCs w:val="28"/>
          <w:lang w:eastAsia="ru-RU"/>
        </w:rPr>
        <w:lastRenderedPageBreak/>
        <w:t xml:space="preserve">Ликвидация последствий прорыва воды (рассола), </w:t>
      </w:r>
      <w:proofErr w:type="spellStart"/>
      <w:r w:rsidRPr="00A67016">
        <w:rPr>
          <w:rFonts w:ascii="Arial" w:hAnsi="Arial" w:cs="Arial"/>
          <w:color w:val="auto"/>
          <w:sz w:val="28"/>
          <w:szCs w:val="28"/>
          <w:lang w:eastAsia="ru-RU"/>
        </w:rPr>
        <w:t>заиловки</w:t>
      </w:r>
      <w:proofErr w:type="spellEnd"/>
      <w:r w:rsidRPr="00A67016">
        <w:rPr>
          <w:rFonts w:ascii="Arial" w:hAnsi="Arial" w:cs="Arial"/>
          <w:color w:val="auto"/>
          <w:sz w:val="28"/>
          <w:szCs w:val="28"/>
          <w:lang w:eastAsia="ru-RU"/>
        </w:rPr>
        <w:t>, обводненной горной массы в горные выработки</w:t>
      </w:r>
    </w:p>
    <w:p w14:paraId="6B1C99C1" w14:textId="77777777" w:rsidR="00A67016" w:rsidRPr="00A67016" w:rsidRDefault="00A67016" w:rsidP="00A67016">
      <w:pPr>
        <w:shd w:val="clear" w:color="auto" w:fill="FFFFFF"/>
        <w:spacing w:line="312" w:lineRule="auto"/>
        <w:ind w:firstLine="709"/>
        <w:jc w:val="both"/>
        <w:rPr>
          <w:rFonts w:ascii="Arial" w:hAnsi="Arial" w:cs="Arial"/>
          <w:color w:val="auto"/>
          <w:sz w:val="28"/>
          <w:szCs w:val="28"/>
          <w:lang w:eastAsia="ru-RU"/>
        </w:rPr>
      </w:pPr>
      <w:r w:rsidRPr="00A67016">
        <w:rPr>
          <w:rFonts w:ascii="Arial" w:hAnsi="Arial" w:cs="Arial"/>
          <w:color w:val="auto"/>
          <w:sz w:val="28"/>
          <w:szCs w:val="28"/>
          <w:lang w:eastAsia="ru-RU"/>
        </w:rPr>
        <w:t xml:space="preserve">3. Ликвидация последствий прорыва воды (рассола), </w:t>
      </w:r>
      <w:proofErr w:type="spellStart"/>
      <w:r w:rsidRPr="00A67016">
        <w:rPr>
          <w:rFonts w:ascii="Arial" w:hAnsi="Arial" w:cs="Arial"/>
          <w:color w:val="auto"/>
          <w:sz w:val="28"/>
          <w:szCs w:val="28"/>
          <w:lang w:eastAsia="ru-RU"/>
        </w:rPr>
        <w:t>заиловки</w:t>
      </w:r>
      <w:proofErr w:type="spellEnd"/>
      <w:r w:rsidRPr="00A67016">
        <w:rPr>
          <w:rFonts w:ascii="Arial" w:hAnsi="Arial" w:cs="Arial"/>
          <w:color w:val="auto"/>
          <w:sz w:val="28"/>
          <w:szCs w:val="28"/>
          <w:lang w:eastAsia="ru-RU"/>
        </w:rPr>
        <w:t xml:space="preserve">, обводненной горной массы (далее - прорыв) в горные выработки осуществляется после оценки опасности прорыва остаточных объемов воды (рассола), </w:t>
      </w:r>
      <w:proofErr w:type="spellStart"/>
      <w:r w:rsidRPr="00A67016">
        <w:rPr>
          <w:rFonts w:ascii="Arial" w:hAnsi="Arial" w:cs="Arial"/>
          <w:color w:val="auto"/>
          <w:sz w:val="28"/>
          <w:szCs w:val="28"/>
          <w:lang w:eastAsia="ru-RU"/>
        </w:rPr>
        <w:t>заиловки</w:t>
      </w:r>
      <w:proofErr w:type="spellEnd"/>
      <w:r w:rsidRPr="00A67016">
        <w:rPr>
          <w:rFonts w:ascii="Arial" w:hAnsi="Arial" w:cs="Arial"/>
          <w:color w:val="auto"/>
          <w:sz w:val="28"/>
          <w:szCs w:val="28"/>
          <w:lang w:eastAsia="ru-RU"/>
        </w:rPr>
        <w:t>, обводненной горной массы из места прорыва и (или) из образовавшихся в ходе прорыва скоплений.</w:t>
      </w:r>
    </w:p>
    <w:p w14:paraId="58125450" w14:textId="77777777" w:rsidR="00A67016" w:rsidRPr="00A67016" w:rsidRDefault="00A67016" w:rsidP="00A67016">
      <w:pPr>
        <w:shd w:val="clear" w:color="auto" w:fill="FFFFFF"/>
        <w:spacing w:line="312" w:lineRule="auto"/>
        <w:ind w:firstLine="709"/>
        <w:jc w:val="both"/>
        <w:rPr>
          <w:rFonts w:ascii="Arial" w:hAnsi="Arial" w:cs="Arial"/>
          <w:color w:val="auto"/>
          <w:sz w:val="28"/>
          <w:szCs w:val="28"/>
          <w:lang w:eastAsia="ru-RU"/>
        </w:rPr>
      </w:pPr>
      <w:r w:rsidRPr="00A67016">
        <w:rPr>
          <w:rFonts w:ascii="Arial" w:hAnsi="Arial" w:cs="Arial"/>
          <w:color w:val="auto"/>
          <w:sz w:val="28"/>
          <w:szCs w:val="28"/>
          <w:lang w:eastAsia="ru-RU"/>
        </w:rPr>
        <w:t>4. Горноспасательные работы ниже мест возможного повторного прорыва вести запрещается до ликвидации угрозы прорыва. На ОПО, где прорыв может сопровождаться выделением токсичных газов, необходимо принять меры по предупреждению поражения людей (контроль рудничной атмосферы в зоне аварии, применение ДА. На ОПО ведения подземных горных работ следует учитывать возможность нарушения проветривания горных выработок.</w:t>
      </w:r>
    </w:p>
    <w:p w14:paraId="0A78ACC7" w14:textId="77777777" w:rsidR="00A67016" w:rsidRPr="00A67016" w:rsidRDefault="00A67016" w:rsidP="00A67016">
      <w:pPr>
        <w:shd w:val="clear" w:color="auto" w:fill="FFFFFF"/>
        <w:spacing w:line="312" w:lineRule="auto"/>
        <w:ind w:firstLine="709"/>
        <w:jc w:val="both"/>
        <w:rPr>
          <w:rFonts w:ascii="Arial" w:hAnsi="Arial" w:cs="Arial"/>
          <w:color w:val="auto"/>
          <w:sz w:val="28"/>
          <w:szCs w:val="28"/>
          <w:lang w:eastAsia="ru-RU"/>
        </w:rPr>
      </w:pPr>
      <w:r w:rsidRPr="00A67016">
        <w:rPr>
          <w:rFonts w:ascii="Arial" w:hAnsi="Arial" w:cs="Arial"/>
          <w:color w:val="auto"/>
          <w:sz w:val="28"/>
          <w:szCs w:val="28"/>
          <w:lang w:eastAsia="ru-RU"/>
        </w:rPr>
        <w:t>5. При определении маршрутов движения горноспасательных отделений следует определить возможные места нахождения не вышедших из зоны аварии людей (восстающие выработки, камеры, слепые стволы, рабочие площадки выше уровня затопления, не имеющие запасного выхода) и организовать обследование таких мест.</w:t>
      </w:r>
    </w:p>
    <w:p w14:paraId="03E78211" w14:textId="77777777" w:rsidR="00A67016" w:rsidRPr="00A67016" w:rsidRDefault="00A67016" w:rsidP="00A67016">
      <w:pPr>
        <w:shd w:val="clear" w:color="auto" w:fill="FFFFFF"/>
        <w:spacing w:line="312" w:lineRule="auto"/>
        <w:ind w:firstLine="709"/>
        <w:jc w:val="both"/>
        <w:rPr>
          <w:rFonts w:ascii="Arial" w:hAnsi="Arial" w:cs="Arial"/>
          <w:color w:val="auto"/>
          <w:sz w:val="28"/>
          <w:szCs w:val="28"/>
          <w:lang w:eastAsia="ru-RU"/>
        </w:rPr>
      </w:pPr>
      <w:r w:rsidRPr="00A67016">
        <w:rPr>
          <w:rFonts w:ascii="Arial" w:hAnsi="Arial" w:cs="Arial"/>
          <w:color w:val="auto"/>
          <w:sz w:val="28"/>
          <w:szCs w:val="28"/>
          <w:lang w:eastAsia="ru-RU"/>
        </w:rPr>
        <w:t>6. Водолазные работы организуются в соответствии с правилами по охране труда при проведении водолазных работ.</w:t>
      </w:r>
    </w:p>
    <w:p w14:paraId="68368719" w14:textId="77777777" w:rsidR="00CC23FD" w:rsidRDefault="00CC23FD" w:rsidP="00A67016">
      <w:pPr>
        <w:shd w:val="clear" w:color="auto" w:fill="FFFFFF"/>
        <w:spacing w:line="312" w:lineRule="auto"/>
        <w:ind w:firstLine="709"/>
        <w:jc w:val="center"/>
        <w:rPr>
          <w:rFonts w:ascii="Arial" w:hAnsi="Arial" w:cs="Arial"/>
          <w:b/>
          <w:bCs/>
          <w:color w:val="auto"/>
          <w:sz w:val="28"/>
          <w:szCs w:val="28"/>
          <w:lang w:eastAsia="ru-RU"/>
        </w:rPr>
      </w:pPr>
    </w:p>
    <w:p w14:paraId="13E37EE8" w14:textId="77777777" w:rsidR="00731534" w:rsidRDefault="00731534" w:rsidP="00A67016">
      <w:pPr>
        <w:shd w:val="clear" w:color="auto" w:fill="FFFFFF"/>
        <w:spacing w:line="312" w:lineRule="auto"/>
        <w:ind w:firstLine="709"/>
        <w:jc w:val="center"/>
        <w:rPr>
          <w:rFonts w:ascii="Arial" w:hAnsi="Arial" w:cs="Arial"/>
          <w:b/>
          <w:bCs/>
          <w:color w:val="auto"/>
          <w:sz w:val="28"/>
          <w:szCs w:val="28"/>
          <w:lang w:eastAsia="ru-RU"/>
        </w:rPr>
      </w:pPr>
    </w:p>
    <w:p w14:paraId="1EE07D2C" w14:textId="77777777" w:rsidR="00731534" w:rsidRDefault="00731534" w:rsidP="00A67016">
      <w:pPr>
        <w:shd w:val="clear" w:color="auto" w:fill="FFFFFF"/>
        <w:spacing w:line="312" w:lineRule="auto"/>
        <w:ind w:firstLine="709"/>
        <w:jc w:val="center"/>
        <w:rPr>
          <w:rFonts w:ascii="Arial" w:hAnsi="Arial" w:cs="Arial"/>
          <w:b/>
          <w:bCs/>
          <w:color w:val="auto"/>
          <w:sz w:val="28"/>
          <w:szCs w:val="28"/>
          <w:lang w:eastAsia="ru-RU"/>
        </w:rPr>
      </w:pPr>
    </w:p>
    <w:p w14:paraId="0C943B9E" w14:textId="77777777" w:rsidR="00731534" w:rsidRDefault="00731534" w:rsidP="00A67016">
      <w:pPr>
        <w:shd w:val="clear" w:color="auto" w:fill="FFFFFF"/>
        <w:spacing w:line="312" w:lineRule="auto"/>
        <w:ind w:firstLine="709"/>
        <w:jc w:val="center"/>
        <w:rPr>
          <w:rFonts w:ascii="Arial" w:hAnsi="Arial" w:cs="Arial"/>
          <w:b/>
          <w:bCs/>
          <w:color w:val="auto"/>
          <w:sz w:val="28"/>
          <w:szCs w:val="28"/>
          <w:lang w:eastAsia="ru-RU"/>
        </w:rPr>
      </w:pPr>
    </w:p>
    <w:p w14:paraId="35E68FE6" w14:textId="77777777" w:rsidR="00731534" w:rsidRDefault="00731534" w:rsidP="00A67016">
      <w:pPr>
        <w:shd w:val="clear" w:color="auto" w:fill="FFFFFF"/>
        <w:spacing w:line="312" w:lineRule="auto"/>
        <w:ind w:firstLine="709"/>
        <w:jc w:val="center"/>
        <w:rPr>
          <w:rFonts w:ascii="Arial" w:hAnsi="Arial" w:cs="Arial"/>
          <w:b/>
          <w:bCs/>
          <w:color w:val="auto"/>
          <w:sz w:val="28"/>
          <w:szCs w:val="28"/>
          <w:lang w:eastAsia="ru-RU"/>
        </w:rPr>
      </w:pPr>
    </w:p>
    <w:p w14:paraId="37E3B6CB" w14:textId="77777777" w:rsidR="00731534" w:rsidRDefault="00731534" w:rsidP="00A67016">
      <w:pPr>
        <w:shd w:val="clear" w:color="auto" w:fill="FFFFFF"/>
        <w:spacing w:line="312" w:lineRule="auto"/>
        <w:ind w:firstLine="709"/>
        <w:jc w:val="center"/>
        <w:rPr>
          <w:rFonts w:ascii="Arial" w:hAnsi="Arial" w:cs="Arial"/>
          <w:b/>
          <w:bCs/>
          <w:color w:val="auto"/>
          <w:sz w:val="28"/>
          <w:szCs w:val="28"/>
          <w:lang w:eastAsia="ru-RU"/>
        </w:rPr>
      </w:pPr>
    </w:p>
    <w:p w14:paraId="4E7C7EF0" w14:textId="692B297E" w:rsidR="00A67016" w:rsidRPr="00A67016" w:rsidRDefault="00A67016" w:rsidP="00A67016">
      <w:pPr>
        <w:shd w:val="clear" w:color="auto" w:fill="FFFFFF"/>
        <w:spacing w:line="312" w:lineRule="auto"/>
        <w:ind w:firstLine="709"/>
        <w:jc w:val="center"/>
        <w:rPr>
          <w:rFonts w:ascii="Arial" w:hAnsi="Arial" w:cs="Arial"/>
          <w:b/>
          <w:bCs/>
          <w:color w:val="auto"/>
          <w:sz w:val="28"/>
          <w:szCs w:val="28"/>
          <w:lang w:eastAsia="ru-RU"/>
        </w:rPr>
      </w:pPr>
      <w:r w:rsidRPr="00A67016">
        <w:rPr>
          <w:rFonts w:ascii="Arial" w:hAnsi="Arial" w:cs="Arial"/>
          <w:b/>
          <w:bCs/>
          <w:color w:val="auto"/>
          <w:sz w:val="28"/>
          <w:szCs w:val="28"/>
          <w:lang w:eastAsia="ru-RU"/>
        </w:rPr>
        <w:lastRenderedPageBreak/>
        <w:t>Ликвидация последствий внезапного выброса угля (породы) и газа</w:t>
      </w:r>
    </w:p>
    <w:p w14:paraId="7D2DDC9F" w14:textId="77777777" w:rsidR="00A67016" w:rsidRPr="00A67016" w:rsidRDefault="00A67016" w:rsidP="00A67016">
      <w:pPr>
        <w:shd w:val="clear" w:color="auto" w:fill="FFFFFF"/>
        <w:spacing w:line="312" w:lineRule="auto"/>
        <w:ind w:firstLine="709"/>
        <w:jc w:val="both"/>
        <w:rPr>
          <w:rFonts w:ascii="Arial" w:hAnsi="Arial" w:cs="Arial"/>
          <w:color w:val="auto"/>
          <w:sz w:val="28"/>
          <w:szCs w:val="28"/>
          <w:lang w:eastAsia="ru-RU"/>
        </w:rPr>
      </w:pPr>
      <w:r w:rsidRPr="00A67016">
        <w:rPr>
          <w:rFonts w:ascii="Arial" w:hAnsi="Arial" w:cs="Arial"/>
          <w:color w:val="auto"/>
          <w:sz w:val="28"/>
          <w:szCs w:val="28"/>
          <w:lang w:eastAsia="ru-RU"/>
        </w:rPr>
        <w:t>7. Ликвидация последствий внезапного выброса угля (породы) и газа осуществляется с одновременным принятием мер, исключающих возможность взрыва газо-воздушной смеси, при этом необходимо:</w:t>
      </w:r>
    </w:p>
    <w:p w14:paraId="37EA918D" w14:textId="77777777" w:rsidR="00A67016" w:rsidRPr="00A67016" w:rsidRDefault="00A67016" w:rsidP="00A67016">
      <w:pPr>
        <w:pStyle w:val="a8"/>
        <w:numPr>
          <w:ilvl w:val="0"/>
          <w:numId w:val="78"/>
        </w:numPr>
        <w:shd w:val="clear" w:color="auto" w:fill="FFFFFF"/>
        <w:spacing w:line="312" w:lineRule="auto"/>
        <w:jc w:val="both"/>
        <w:rPr>
          <w:rFonts w:ascii="Arial" w:hAnsi="Arial" w:cs="Arial"/>
          <w:sz w:val="28"/>
          <w:szCs w:val="28"/>
          <w:lang w:eastAsia="ru-RU"/>
        </w:rPr>
      </w:pPr>
      <w:r w:rsidRPr="00A67016">
        <w:rPr>
          <w:rFonts w:ascii="Arial" w:hAnsi="Arial" w:cs="Arial"/>
          <w:sz w:val="28"/>
          <w:szCs w:val="28"/>
          <w:lang w:eastAsia="ru-RU"/>
        </w:rPr>
        <w:t>обеспечить мониторинг концентрации индикаторных пожарных газов, принять меры в случае появления признаков самонагревания;</w:t>
      </w:r>
    </w:p>
    <w:p w14:paraId="40D48E2C" w14:textId="77777777" w:rsidR="00A67016" w:rsidRPr="00A67016" w:rsidRDefault="00A67016" w:rsidP="00A67016">
      <w:pPr>
        <w:pStyle w:val="a8"/>
        <w:numPr>
          <w:ilvl w:val="0"/>
          <w:numId w:val="78"/>
        </w:numPr>
        <w:shd w:val="clear" w:color="auto" w:fill="FFFFFF"/>
        <w:spacing w:line="312" w:lineRule="auto"/>
        <w:jc w:val="both"/>
        <w:rPr>
          <w:rFonts w:ascii="Arial" w:hAnsi="Arial" w:cs="Arial"/>
          <w:sz w:val="28"/>
          <w:szCs w:val="28"/>
          <w:lang w:eastAsia="ru-RU"/>
        </w:rPr>
      </w:pPr>
      <w:r w:rsidRPr="00A67016">
        <w:rPr>
          <w:rFonts w:ascii="Arial" w:hAnsi="Arial" w:cs="Arial"/>
          <w:sz w:val="28"/>
          <w:szCs w:val="28"/>
          <w:lang w:eastAsia="ru-RU"/>
        </w:rPr>
        <w:t xml:space="preserve">исключить применение в зоне аварии электрооборудования, кроме электрооборудования в исполнении рудничное </w:t>
      </w:r>
      <w:proofErr w:type="spellStart"/>
      <w:r w:rsidRPr="00A67016">
        <w:rPr>
          <w:rFonts w:ascii="Arial" w:hAnsi="Arial" w:cs="Arial"/>
          <w:sz w:val="28"/>
          <w:szCs w:val="28"/>
          <w:lang w:eastAsia="ru-RU"/>
        </w:rPr>
        <w:t>особовзрывобезопасное</w:t>
      </w:r>
      <w:proofErr w:type="spellEnd"/>
      <w:r w:rsidRPr="00A67016">
        <w:rPr>
          <w:rFonts w:ascii="Arial" w:hAnsi="Arial" w:cs="Arial"/>
          <w:sz w:val="28"/>
          <w:szCs w:val="28"/>
          <w:lang w:eastAsia="ru-RU"/>
        </w:rPr>
        <w:t xml:space="preserve"> (РО);</w:t>
      </w:r>
    </w:p>
    <w:p w14:paraId="1865EAB7" w14:textId="77777777" w:rsidR="00A67016" w:rsidRPr="00A67016" w:rsidRDefault="00A67016" w:rsidP="00A67016">
      <w:pPr>
        <w:pStyle w:val="a8"/>
        <w:numPr>
          <w:ilvl w:val="0"/>
          <w:numId w:val="78"/>
        </w:numPr>
        <w:shd w:val="clear" w:color="auto" w:fill="FFFFFF"/>
        <w:spacing w:line="312" w:lineRule="auto"/>
        <w:jc w:val="both"/>
        <w:rPr>
          <w:rFonts w:ascii="Arial" w:hAnsi="Arial" w:cs="Arial"/>
          <w:sz w:val="28"/>
          <w:szCs w:val="28"/>
          <w:lang w:eastAsia="ru-RU"/>
        </w:rPr>
      </w:pPr>
      <w:r w:rsidRPr="00A67016">
        <w:rPr>
          <w:rFonts w:ascii="Arial" w:hAnsi="Arial" w:cs="Arial"/>
          <w:sz w:val="28"/>
          <w:szCs w:val="28"/>
          <w:lang w:eastAsia="ru-RU"/>
        </w:rPr>
        <w:t xml:space="preserve">исключить применение в </w:t>
      </w:r>
      <w:proofErr w:type="spellStart"/>
      <w:r w:rsidRPr="00A67016">
        <w:rPr>
          <w:rFonts w:ascii="Arial" w:hAnsi="Arial" w:cs="Arial"/>
          <w:sz w:val="28"/>
          <w:szCs w:val="28"/>
          <w:lang w:eastAsia="ru-RU"/>
        </w:rPr>
        <w:t>загазированных</w:t>
      </w:r>
      <w:proofErr w:type="spellEnd"/>
      <w:r w:rsidRPr="00A67016">
        <w:rPr>
          <w:rFonts w:ascii="Arial" w:hAnsi="Arial" w:cs="Arial"/>
          <w:sz w:val="28"/>
          <w:szCs w:val="28"/>
          <w:lang w:eastAsia="ru-RU"/>
        </w:rPr>
        <w:t xml:space="preserve"> горных выработках инструментов, вызывающих искрообразование.</w:t>
      </w:r>
    </w:p>
    <w:p w14:paraId="166FE979" w14:textId="77777777" w:rsidR="00A67016" w:rsidRPr="00A67016" w:rsidRDefault="00A67016" w:rsidP="00A67016">
      <w:pPr>
        <w:shd w:val="clear" w:color="auto" w:fill="FFFFFF"/>
        <w:spacing w:line="312" w:lineRule="auto"/>
        <w:ind w:firstLine="709"/>
        <w:jc w:val="center"/>
        <w:rPr>
          <w:rFonts w:ascii="Arial" w:hAnsi="Arial" w:cs="Arial"/>
          <w:b/>
          <w:bCs/>
          <w:color w:val="auto"/>
          <w:sz w:val="28"/>
          <w:szCs w:val="28"/>
          <w:lang w:eastAsia="ru-RU"/>
        </w:rPr>
      </w:pPr>
      <w:r w:rsidRPr="00A67016">
        <w:rPr>
          <w:rFonts w:ascii="Arial" w:hAnsi="Arial" w:cs="Arial"/>
          <w:b/>
          <w:bCs/>
          <w:color w:val="auto"/>
          <w:sz w:val="28"/>
          <w:szCs w:val="28"/>
          <w:lang w:eastAsia="ru-RU"/>
        </w:rPr>
        <w:t>Ликвидация последствий горного удара, обрушения пород, оползня</w:t>
      </w:r>
    </w:p>
    <w:p w14:paraId="2E4F6221" w14:textId="77777777" w:rsidR="00A67016" w:rsidRPr="00A67016" w:rsidRDefault="00A67016" w:rsidP="00A67016">
      <w:pPr>
        <w:shd w:val="clear" w:color="auto" w:fill="FFFFFF"/>
        <w:spacing w:line="312" w:lineRule="auto"/>
        <w:ind w:firstLine="709"/>
        <w:jc w:val="both"/>
        <w:rPr>
          <w:rFonts w:ascii="Arial" w:hAnsi="Arial" w:cs="Arial"/>
          <w:color w:val="auto"/>
          <w:sz w:val="28"/>
          <w:szCs w:val="28"/>
          <w:lang w:eastAsia="ru-RU"/>
        </w:rPr>
      </w:pPr>
      <w:r w:rsidRPr="00A67016">
        <w:rPr>
          <w:rFonts w:ascii="Arial" w:hAnsi="Arial" w:cs="Arial"/>
          <w:color w:val="auto"/>
          <w:sz w:val="28"/>
          <w:szCs w:val="28"/>
          <w:lang w:eastAsia="ru-RU"/>
        </w:rPr>
        <w:t>8. Ликвидация последствий горного удара, обрушения пород, оползня осуществляется при выполнении мероприятий, направленных на:</w:t>
      </w:r>
    </w:p>
    <w:p w14:paraId="2B05E118" w14:textId="77777777" w:rsidR="00A67016" w:rsidRPr="00A67016" w:rsidRDefault="00A67016" w:rsidP="00A67016">
      <w:pPr>
        <w:shd w:val="clear" w:color="auto" w:fill="FFFFFF"/>
        <w:spacing w:line="312" w:lineRule="auto"/>
        <w:ind w:firstLine="709"/>
        <w:jc w:val="both"/>
        <w:rPr>
          <w:rFonts w:ascii="Arial" w:hAnsi="Arial" w:cs="Arial"/>
          <w:color w:val="auto"/>
          <w:sz w:val="28"/>
          <w:szCs w:val="28"/>
          <w:lang w:eastAsia="ru-RU"/>
        </w:rPr>
      </w:pPr>
      <w:r w:rsidRPr="00A67016">
        <w:rPr>
          <w:rFonts w:ascii="Arial" w:hAnsi="Arial" w:cs="Arial"/>
          <w:color w:val="auto"/>
          <w:sz w:val="28"/>
          <w:szCs w:val="28"/>
          <w:lang w:eastAsia="ru-RU"/>
        </w:rPr>
        <w:t>определение возможности развития обрушения (оползня) и безопасных способов выполнения горноспасательных работ;</w:t>
      </w:r>
    </w:p>
    <w:p w14:paraId="5BF0D315" w14:textId="77777777" w:rsidR="00A67016" w:rsidRPr="00A67016" w:rsidRDefault="00A67016" w:rsidP="00A67016">
      <w:pPr>
        <w:shd w:val="clear" w:color="auto" w:fill="FFFFFF"/>
        <w:spacing w:line="312" w:lineRule="auto"/>
        <w:ind w:firstLine="709"/>
        <w:jc w:val="both"/>
        <w:rPr>
          <w:rFonts w:ascii="Arial" w:hAnsi="Arial" w:cs="Arial"/>
          <w:color w:val="auto"/>
          <w:sz w:val="28"/>
          <w:szCs w:val="28"/>
          <w:lang w:eastAsia="ru-RU"/>
        </w:rPr>
      </w:pPr>
      <w:r w:rsidRPr="00A67016">
        <w:rPr>
          <w:rFonts w:ascii="Arial" w:hAnsi="Arial" w:cs="Arial"/>
          <w:color w:val="auto"/>
          <w:sz w:val="28"/>
          <w:szCs w:val="28"/>
          <w:lang w:eastAsia="ru-RU"/>
        </w:rPr>
        <w:t>организацию работы по разборке обрушившейся горной массы и (или) проведение поисковых выработок из возможно большего числа мест;</w:t>
      </w:r>
    </w:p>
    <w:p w14:paraId="385D3E80" w14:textId="77777777" w:rsidR="00A67016" w:rsidRPr="00A67016" w:rsidRDefault="00A67016" w:rsidP="00A67016">
      <w:pPr>
        <w:shd w:val="clear" w:color="auto" w:fill="FFFFFF"/>
        <w:spacing w:line="312" w:lineRule="auto"/>
        <w:ind w:firstLine="709"/>
        <w:jc w:val="both"/>
        <w:rPr>
          <w:rFonts w:ascii="Arial" w:hAnsi="Arial" w:cs="Arial"/>
          <w:color w:val="auto"/>
          <w:sz w:val="28"/>
          <w:szCs w:val="28"/>
          <w:lang w:eastAsia="ru-RU"/>
        </w:rPr>
      </w:pPr>
      <w:r w:rsidRPr="00A67016">
        <w:rPr>
          <w:rFonts w:ascii="Arial" w:hAnsi="Arial" w:cs="Arial"/>
          <w:color w:val="auto"/>
          <w:sz w:val="28"/>
          <w:szCs w:val="28"/>
          <w:lang w:eastAsia="ru-RU"/>
        </w:rPr>
        <w:t>установление связи с застигнутыми аварией людьми, не имеющими возможности выйти из зоны аварии.</w:t>
      </w:r>
    </w:p>
    <w:p w14:paraId="505F7684" w14:textId="77777777" w:rsidR="00A67016" w:rsidRPr="00A67016" w:rsidRDefault="00A67016" w:rsidP="00A67016">
      <w:pPr>
        <w:shd w:val="clear" w:color="auto" w:fill="FFFFFF"/>
        <w:spacing w:line="312" w:lineRule="auto"/>
        <w:ind w:firstLine="709"/>
        <w:jc w:val="both"/>
        <w:rPr>
          <w:rFonts w:ascii="Arial" w:hAnsi="Arial" w:cs="Arial"/>
          <w:color w:val="auto"/>
          <w:sz w:val="28"/>
          <w:szCs w:val="28"/>
          <w:lang w:eastAsia="ru-RU"/>
        </w:rPr>
      </w:pPr>
      <w:r w:rsidRPr="00A67016">
        <w:rPr>
          <w:rFonts w:ascii="Arial" w:hAnsi="Arial" w:cs="Arial"/>
          <w:color w:val="auto"/>
          <w:sz w:val="28"/>
          <w:szCs w:val="28"/>
          <w:lang w:eastAsia="ru-RU"/>
        </w:rPr>
        <w:t>9. Запрещается ведение горноспасательных работ в зоне возможного дальнейшего развития обрушения (оползня) до принятия мер по обеспечению безопасности горноспасателей.</w:t>
      </w:r>
    </w:p>
    <w:p w14:paraId="6E6A6FFE" w14:textId="77777777" w:rsidR="00A67016" w:rsidRPr="00A67016" w:rsidRDefault="00A67016" w:rsidP="00A67016">
      <w:pPr>
        <w:shd w:val="clear" w:color="auto" w:fill="FFFFFF"/>
        <w:spacing w:line="312" w:lineRule="auto"/>
        <w:ind w:firstLine="709"/>
        <w:jc w:val="both"/>
        <w:rPr>
          <w:rFonts w:ascii="Arial" w:hAnsi="Arial" w:cs="Arial"/>
          <w:color w:val="auto"/>
          <w:sz w:val="28"/>
          <w:szCs w:val="28"/>
          <w:lang w:eastAsia="ru-RU"/>
        </w:rPr>
      </w:pPr>
      <w:r w:rsidRPr="00A67016">
        <w:rPr>
          <w:rFonts w:ascii="Arial" w:hAnsi="Arial" w:cs="Arial"/>
          <w:color w:val="auto"/>
          <w:sz w:val="28"/>
          <w:szCs w:val="28"/>
          <w:lang w:eastAsia="ru-RU"/>
        </w:rPr>
        <w:t>10. На ОПО ведения подземных горных работ следует организовать контроль состава и параметров рудничной атмосферы, учитывая возможность повышенного газовыделения и (или) нарушения проветривания.</w:t>
      </w:r>
    </w:p>
    <w:p w14:paraId="4E65EE55" w14:textId="71E1F5C1" w:rsidR="00A67016" w:rsidRPr="00A67016" w:rsidRDefault="00A67016" w:rsidP="00A67016">
      <w:pPr>
        <w:shd w:val="clear" w:color="auto" w:fill="FFFFFF"/>
        <w:spacing w:line="312" w:lineRule="auto"/>
        <w:ind w:firstLine="709"/>
        <w:jc w:val="both"/>
        <w:rPr>
          <w:rFonts w:ascii="Arial" w:hAnsi="Arial" w:cs="Arial"/>
          <w:color w:val="auto"/>
          <w:sz w:val="28"/>
          <w:szCs w:val="28"/>
          <w:lang w:eastAsia="ru-RU"/>
        </w:rPr>
      </w:pPr>
      <w:r w:rsidRPr="00A67016">
        <w:rPr>
          <w:rFonts w:ascii="Arial" w:hAnsi="Arial" w:cs="Arial"/>
          <w:color w:val="auto"/>
          <w:sz w:val="28"/>
          <w:szCs w:val="28"/>
          <w:lang w:eastAsia="ru-RU"/>
        </w:rPr>
        <w:t>Ликвидация последствий несанкционированного взрыва взрывчатых материалов, локализация и ликвидация пожара в местах хранения и использования взрывчатых материалов</w:t>
      </w:r>
      <w:r w:rsidR="006A14F4">
        <w:rPr>
          <w:rFonts w:ascii="Arial" w:hAnsi="Arial" w:cs="Arial"/>
          <w:color w:val="auto"/>
          <w:sz w:val="28"/>
          <w:szCs w:val="28"/>
          <w:lang w:eastAsia="ru-RU"/>
        </w:rPr>
        <w:t>.</w:t>
      </w:r>
    </w:p>
    <w:p w14:paraId="03BB7075" w14:textId="77777777" w:rsidR="00A67016" w:rsidRPr="00A67016" w:rsidRDefault="00A67016" w:rsidP="00A67016">
      <w:pPr>
        <w:shd w:val="clear" w:color="auto" w:fill="FFFFFF"/>
        <w:spacing w:line="312" w:lineRule="auto"/>
        <w:ind w:firstLine="709"/>
        <w:jc w:val="both"/>
        <w:rPr>
          <w:rFonts w:ascii="Arial" w:hAnsi="Arial" w:cs="Arial"/>
          <w:color w:val="auto"/>
          <w:sz w:val="28"/>
          <w:szCs w:val="28"/>
          <w:lang w:eastAsia="ru-RU"/>
        </w:rPr>
      </w:pPr>
      <w:r w:rsidRPr="00A67016">
        <w:rPr>
          <w:rFonts w:ascii="Arial" w:hAnsi="Arial" w:cs="Arial"/>
          <w:color w:val="auto"/>
          <w:sz w:val="28"/>
          <w:szCs w:val="28"/>
          <w:lang w:eastAsia="ru-RU"/>
        </w:rPr>
        <w:lastRenderedPageBreak/>
        <w:t>11. Ликвидацию последствий несанкционированного взрыва взрывчатых материалов следует проводить только после получения информации об отсутствии пожара на аварийном участке.</w:t>
      </w:r>
    </w:p>
    <w:p w14:paraId="584A5274" w14:textId="77777777" w:rsidR="00A67016" w:rsidRPr="00A67016" w:rsidRDefault="00A67016" w:rsidP="00A67016">
      <w:pPr>
        <w:shd w:val="clear" w:color="auto" w:fill="FFFFFF"/>
        <w:spacing w:line="312" w:lineRule="auto"/>
        <w:ind w:firstLine="709"/>
        <w:jc w:val="both"/>
        <w:rPr>
          <w:rFonts w:ascii="Arial" w:hAnsi="Arial" w:cs="Arial"/>
          <w:color w:val="auto"/>
          <w:sz w:val="28"/>
          <w:szCs w:val="28"/>
          <w:lang w:eastAsia="ru-RU"/>
        </w:rPr>
      </w:pPr>
      <w:r w:rsidRPr="00A67016">
        <w:rPr>
          <w:rFonts w:ascii="Arial" w:hAnsi="Arial" w:cs="Arial"/>
          <w:color w:val="auto"/>
          <w:sz w:val="28"/>
          <w:szCs w:val="28"/>
          <w:lang w:eastAsia="ru-RU"/>
        </w:rPr>
        <w:t>12. При ликвидации пожара в местах хранения, транспортирования, использования взрывчатых материалов следует организовать мониторинг пожара с безопасных расстояний. Локализация и тушение пожара допускается методами, не предусматривающими нахождение исполнителей в зоне аварии. Разведка зоны аварии проводится после прекращения горения.</w:t>
      </w:r>
    </w:p>
    <w:p w14:paraId="495D1199" w14:textId="77777777" w:rsidR="00122F94" w:rsidRDefault="00122F94" w:rsidP="00A67016">
      <w:pPr>
        <w:shd w:val="clear" w:color="auto" w:fill="FFFFFF"/>
        <w:spacing w:line="312" w:lineRule="auto"/>
        <w:ind w:firstLine="709"/>
        <w:jc w:val="center"/>
        <w:rPr>
          <w:rFonts w:ascii="Arial" w:hAnsi="Arial" w:cs="Arial"/>
          <w:b/>
          <w:bCs/>
          <w:color w:val="auto"/>
          <w:sz w:val="28"/>
          <w:szCs w:val="28"/>
          <w:lang w:eastAsia="ru-RU"/>
        </w:rPr>
      </w:pPr>
    </w:p>
    <w:p w14:paraId="719B11B1" w14:textId="58838A4A" w:rsidR="00A67016" w:rsidRPr="00A67016" w:rsidRDefault="00A67016" w:rsidP="00A67016">
      <w:pPr>
        <w:shd w:val="clear" w:color="auto" w:fill="FFFFFF"/>
        <w:spacing w:line="312" w:lineRule="auto"/>
        <w:ind w:firstLine="709"/>
        <w:jc w:val="center"/>
        <w:rPr>
          <w:rFonts w:ascii="Arial" w:hAnsi="Arial" w:cs="Arial"/>
          <w:b/>
          <w:bCs/>
          <w:color w:val="auto"/>
          <w:sz w:val="28"/>
          <w:szCs w:val="28"/>
          <w:lang w:eastAsia="ru-RU"/>
        </w:rPr>
      </w:pPr>
      <w:r w:rsidRPr="00A67016">
        <w:rPr>
          <w:rFonts w:ascii="Arial" w:hAnsi="Arial" w:cs="Arial"/>
          <w:b/>
          <w:bCs/>
          <w:color w:val="auto"/>
          <w:sz w:val="28"/>
          <w:szCs w:val="28"/>
          <w:lang w:eastAsia="ru-RU"/>
        </w:rPr>
        <w:t>Ликвидация последствий аварии в кессоне</w:t>
      </w:r>
    </w:p>
    <w:p w14:paraId="5582D6A3" w14:textId="77777777" w:rsidR="00A67016" w:rsidRPr="00A67016" w:rsidRDefault="00A67016" w:rsidP="00A67016">
      <w:pPr>
        <w:shd w:val="clear" w:color="auto" w:fill="FFFFFF"/>
        <w:spacing w:line="312" w:lineRule="auto"/>
        <w:ind w:firstLine="709"/>
        <w:jc w:val="both"/>
        <w:rPr>
          <w:rFonts w:ascii="Arial" w:hAnsi="Arial" w:cs="Arial"/>
          <w:color w:val="auto"/>
          <w:sz w:val="28"/>
          <w:szCs w:val="28"/>
          <w:lang w:eastAsia="ru-RU"/>
        </w:rPr>
      </w:pPr>
      <w:r w:rsidRPr="00A67016">
        <w:rPr>
          <w:rFonts w:ascii="Arial" w:hAnsi="Arial" w:cs="Arial"/>
          <w:color w:val="auto"/>
          <w:sz w:val="28"/>
          <w:szCs w:val="28"/>
          <w:lang w:eastAsia="ru-RU"/>
        </w:rPr>
        <w:t>13. При ликвидации последствий аварии в кессоне организуется эвакуация людей в безопасный участок кессона, шлюзовую или декомпрессионную камеры.</w:t>
      </w:r>
    </w:p>
    <w:p w14:paraId="430314F9" w14:textId="77777777" w:rsidR="00A67016" w:rsidRPr="00A67016" w:rsidRDefault="00A67016" w:rsidP="00A67016">
      <w:pPr>
        <w:shd w:val="clear" w:color="auto" w:fill="FFFFFF"/>
        <w:spacing w:line="312" w:lineRule="auto"/>
        <w:ind w:firstLine="709"/>
        <w:jc w:val="both"/>
        <w:rPr>
          <w:rFonts w:ascii="Arial" w:hAnsi="Arial" w:cs="Arial"/>
          <w:color w:val="auto"/>
          <w:sz w:val="28"/>
          <w:szCs w:val="28"/>
          <w:lang w:eastAsia="ru-RU"/>
        </w:rPr>
      </w:pPr>
      <w:r w:rsidRPr="00A67016">
        <w:rPr>
          <w:rFonts w:ascii="Arial" w:hAnsi="Arial" w:cs="Arial"/>
          <w:color w:val="auto"/>
          <w:sz w:val="28"/>
          <w:szCs w:val="28"/>
          <w:lang w:eastAsia="ru-RU"/>
        </w:rPr>
        <w:t>14. При возникновении пожара в кессоне проводится его заполнение водой или инертным газом.</w:t>
      </w:r>
    </w:p>
    <w:p w14:paraId="37A1FE75" w14:textId="3A0CEFF6" w:rsidR="00A67016" w:rsidRDefault="00A67016" w:rsidP="00A67016">
      <w:pPr>
        <w:shd w:val="clear" w:color="auto" w:fill="FFFFFF"/>
        <w:spacing w:line="312" w:lineRule="auto"/>
        <w:ind w:firstLine="709"/>
        <w:jc w:val="both"/>
        <w:rPr>
          <w:rFonts w:ascii="Arial" w:hAnsi="Arial" w:cs="Arial"/>
          <w:color w:val="auto"/>
          <w:sz w:val="28"/>
          <w:szCs w:val="28"/>
          <w:lang w:eastAsia="ru-RU"/>
        </w:rPr>
      </w:pPr>
      <w:r w:rsidRPr="00A67016">
        <w:rPr>
          <w:rFonts w:ascii="Arial" w:hAnsi="Arial" w:cs="Arial"/>
          <w:color w:val="auto"/>
          <w:sz w:val="28"/>
          <w:szCs w:val="28"/>
          <w:lang w:eastAsia="ru-RU"/>
        </w:rPr>
        <w:t>15. Запрещается ведение горноспасательных работ в ДА при избыточном давлении в кессоне выше 0,2 МПа.</w:t>
      </w:r>
    </w:p>
    <w:p w14:paraId="41AF0F3E" w14:textId="77777777" w:rsidR="00277F18" w:rsidRDefault="00277F18" w:rsidP="00A67016">
      <w:pPr>
        <w:shd w:val="clear" w:color="auto" w:fill="FFFFFF"/>
        <w:spacing w:line="312" w:lineRule="auto"/>
        <w:ind w:firstLine="709"/>
        <w:jc w:val="both"/>
        <w:rPr>
          <w:rFonts w:ascii="Arial" w:hAnsi="Arial" w:cs="Arial"/>
          <w:color w:val="auto"/>
          <w:sz w:val="28"/>
          <w:szCs w:val="28"/>
          <w:lang w:eastAsia="ru-RU"/>
        </w:rPr>
      </w:pPr>
    </w:p>
    <w:p w14:paraId="3D87D682" w14:textId="77777777" w:rsidR="00277F18" w:rsidRDefault="00277F18" w:rsidP="00A67016">
      <w:pPr>
        <w:shd w:val="clear" w:color="auto" w:fill="FFFFFF"/>
        <w:spacing w:line="312" w:lineRule="auto"/>
        <w:ind w:firstLine="709"/>
        <w:jc w:val="both"/>
        <w:rPr>
          <w:rFonts w:ascii="Arial" w:hAnsi="Arial" w:cs="Arial"/>
          <w:color w:val="auto"/>
          <w:sz w:val="28"/>
          <w:szCs w:val="28"/>
          <w:lang w:eastAsia="ru-RU"/>
        </w:rPr>
      </w:pPr>
    </w:p>
    <w:p w14:paraId="055641BF" w14:textId="77777777" w:rsidR="00277F18" w:rsidRDefault="00277F18" w:rsidP="00A67016">
      <w:pPr>
        <w:shd w:val="clear" w:color="auto" w:fill="FFFFFF"/>
        <w:spacing w:line="312" w:lineRule="auto"/>
        <w:ind w:firstLine="709"/>
        <w:jc w:val="both"/>
        <w:rPr>
          <w:rFonts w:ascii="Arial" w:hAnsi="Arial" w:cs="Arial"/>
          <w:color w:val="auto"/>
          <w:sz w:val="28"/>
          <w:szCs w:val="28"/>
          <w:lang w:eastAsia="ru-RU"/>
        </w:rPr>
      </w:pPr>
    </w:p>
    <w:p w14:paraId="7B6E67CC" w14:textId="77777777" w:rsidR="00277F18" w:rsidRDefault="00277F18" w:rsidP="00A67016">
      <w:pPr>
        <w:shd w:val="clear" w:color="auto" w:fill="FFFFFF"/>
        <w:spacing w:line="312" w:lineRule="auto"/>
        <w:ind w:firstLine="709"/>
        <w:jc w:val="both"/>
        <w:rPr>
          <w:rFonts w:ascii="Arial" w:hAnsi="Arial" w:cs="Arial"/>
          <w:color w:val="auto"/>
          <w:sz w:val="28"/>
          <w:szCs w:val="28"/>
          <w:lang w:eastAsia="ru-RU"/>
        </w:rPr>
      </w:pPr>
    </w:p>
    <w:p w14:paraId="330B5D93" w14:textId="77777777" w:rsidR="00277F18" w:rsidRDefault="00277F18" w:rsidP="00A67016">
      <w:pPr>
        <w:shd w:val="clear" w:color="auto" w:fill="FFFFFF"/>
        <w:spacing w:line="312" w:lineRule="auto"/>
        <w:ind w:firstLine="709"/>
        <w:jc w:val="both"/>
        <w:rPr>
          <w:rFonts w:ascii="Arial" w:hAnsi="Arial" w:cs="Arial"/>
          <w:color w:val="auto"/>
          <w:sz w:val="28"/>
          <w:szCs w:val="28"/>
          <w:lang w:eastAsia="ru-RU"/>
        </w:rPr>
      </w:pPr>
    </w:p>
    <w:p w14:paraId="7C139CD8" w14:textId="77777777" w:rsidR="00277F18" w:rsidRDefault="00277F18" w:rsidP="00A67016">
      <w:pPr>
        <w:shd w:val="clear" w:color="auto" w:fill="FFFFFF"/>
        <w:spacing w:line="312" w:lineRule="auto"/>
        <w:ind w:firstLine="709"/>
        <w:jc w:val="both"/>
        <w:rPr>
          <w:rFonts w:ascii="Arial" w:hAnsi="Arial" w:cs="Arial"/>
          <w:color w:val="auto"/>
          <w:sz w:val="28"/>
          <w:szCs w:val="28"/>
          <w:lang w:eastAsia="ru-RU"/>
        </w:rPr>
      </w:pPr>
    </w:p>
    <w:p w14:paraId="7CF9BEC1" w14:textId="77777777" w:rsidR="00277F18" w:rsidRDefault="00277F18" w:rsidP="00A67016">
      <w:pPr>
        <w:shd w:val="clear" w:color="auto" w:fill="FFFFFF"/>
        <w:spacing w:line="312" w:lineRule="auto"/>
        <w:ind w:firstLine="709"/>
        <w:jc w:val="both"/>
        <w:rPr>
          <w:rFonts w:ascii="Arial" w:hAnsi="Arial" w:cs="Arial"/>
          <w:color w:val="auto"/>
          <w:sz w:val="28"/>
          <w:szCs w:val="28"/>
          <w:lang w:eastAsia="ru-RU"/>
        </w:rPr>
      </w:pPr>
    </w:p>
    <w:p w14:paraId="723427B9" w14:textId="77777777" w:rsidR="00277F18" w:rsidRDefault="00277F18" w:rsidP="00A67016">
      <w:pPr>
        <w:shd w:val="clear" w:color="auto" w:fill="FFFFFF"/>
        <w:spacing w:line="312" w:lineRule="auto"/>
        <w:ind w:firstLine="709"/>
        <w:jc w:val="both"/>
        <w:rPr>
          <w:rFonts w:ascii="Arial" w:hAnsi="Arial" w:cs="Arial"/>
          <w:color w:val="auto"/>
          <w:sz w:val="28"/>
          <w:szCs w:val="28"/>
          <w:lang w:eastAsia="ru-RU"/>
        </w:rPr>
      </w:pPr>
    </w:p>
    <w:p w14:paraId="48F603A6" w14:textId="77777777" w:rsidR="00277F18" w:rsidRDefault="00277F18" w:rsidP="00A67016">
      <w:pPr>
        <w:shd w:val="clear" w:color="auto" w:fill="FFFFFF"/>
        <w:spacing w:line="312" w:lineRule="auto"/>
        <w:ind w:firstLine="709"/>
        <w:jc w:val="both"/>
        <w:rPr>
          <w:rFonts w:ascii="Arial" w:hAnsi="Arial" w:cs="Arial"/>
          <w:color w:val="auto"/>
          <w:sz w:val="28"/>
          <w:szCs w:val="28"/>
          <w:lang w:eastAsia="ru-RU"/>
        </w:rPr>
      </w:pPr>
    </w:p>
    <w:p w14:paraId="364F7ACC" w14:textId="77777777" w:rsidR="00277F18" w:rsidRDefault="00277F18" w:rsidP="00A67016">
      <w:pPr>
        <w:shd w:val="clear" w:color="auto" w:fill="FFFFFF"/>
        <w:spacing w:line="312" w:lineRule="auto"/>
        <w:ind w:firstLine="709"/>
        <w:jc w:val="both"/>
        <w:rPr>
          <w:rFonts w:ascii="Arial" w:hAnsi="Arial" w:cs="Arial"/>
          <w:color w:val="auto"/>
          <w:sz w:val="28"/>
          <w:szCs w:val="28"/>
          <w:lang w:eastAsia="ru-RU"/>
        </w:rPr>
      </w:pPr>
    </w:p>
    <w:bookmarkEnd w:id="1"/>
    <w:sectPr w:rsidR="00277F18" w:rsidSect="006D23AD">
      <w:headerReference w:type="default" r:id="rId7"/>
      <w:pgSz w:w="16838" w:h="11906" w:orient="landscape" w:code="9"/>
      <w:pgMar w:top="360" w:right="740" w:bottom="36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E6E3C" w14:textId="77777777" w:rsidR="006D23AD" w:rsidRDefault="006D23AD" w:rsidP="00B62742">
      <w:r>
        <w:separator/>
      </w:r>
    </w:p>
  </w:endnote>
  <w:endnote w:type="continuationSeparator" w:id="0">
    <w:p w14:paraId="6083EAC0" w14:textId="77777777" w:rsidR="006D23AD" w:rsidRDefault="006D23AD" w:rsidP="00B62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sans-serif">
    <w:altName w:val="Arial"/>
    <w:panose1 w:val="00000000000000000000"/>
    <w:charset w:val="CC"/>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3D7E7" w14:textId="77777777" w:rsidR="006D23AD" w:rsidRDefault="006D23AD" w:rsidP="00B62742">
      <w:r>
        <w:separator/>
      </w:r>
    </w:p>
  </w:footnote>
  <w:footnote w:type="continuationSeparator" w:id="0">
    <w:p w14:paraId="3782D543" w14:textId="77777777" w:rsidR="006D23AD" w:rsidRDefault="006D23AD" w:rsidP="00B62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CC3F7" w14:textId="77777777" w:rsidR="00A410F1" w:rsidRDefault="00A410F1">
    <w:pPr>
      <w:pStyle w:val="a3"/>
    </w:pPr>
    <w:r w:rsidRPr="00287122">
      <w:rPr>
        <w:noProof/>
        <w:lang w:eastAsia="ru-RU"/>
      </w:rPr>
      <w:drawing>
        <wp:inline distT="0" distB="0" distL="0" distR="0" wp14:anchorId="0F3C4184" wp14:editId="423119B2">
          <wp:extent cx="637909" cy="469900"/>
          <wp:effectExtent l="0" t="0" r="0" b="6350"/>
          <wp:docPr id="1717634480" name="Рисунок 9">
            <a:extLst xmlns:a="http://schemas.openxmlformats.org/drawingml/2006/main">
              <a:ext uri="{FF2B5EF4-FFF2-40B4-BE49-F238E27FC236}">
                <a16:creationId xmlns:a16="http://schemas.microsoft.com/office/drawing/2014/main" id="{54E2B0B0-1FDD-4063-965F-65880C7549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Рисунок 9">
                    <a:extLst>
                      <a:ext uri="{FF2B5EF4-FFF2-40B4-BE49-F238E27FC236}">
                        <a16:creationId xmlns:a16="http://schemas.microsoft.com/office/drawing/2014/main" id="{54E2B0B0-1FDD-4063-965F-65880C754976}"/>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7909" cy="469900"/>
                  </a:xfrm>
                  <a:prstGeom prst="rect">
                    <a:avLst/>
                  </a:prstGeom>
                  <a:noFill/>
                  <a:ln>
                    <a:noFill/>
                  </a:ln>
                </pic:spPr>
              </pic:pic>
            </a:graphicData>
          </a:graphic>
        </wp:inline>
      </w:drawing>
    </w:r>
  </w:p>
  <w:p w14:paraId="0F96CBE0" w14:textId="77777777" w:rsidR="00A410F1" w:rsidRDefault="00A410F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EED"/>
    <w:multiLevelType w:val="hybridMultilevel"/>
    <w:tmpl w:val="2278CA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BD1161"/>
    <w:multiLevelType w:val="hybridMultilevel"/>
    <w:tmpl w:val="EE6082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7B72F9"/>
    <w:multiLevelType w:val="hybridMultilevel"/>
    <w:tmpl w:val="3A0C68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5BB12F6"/>
    <w:multiLevelType w:val="hybridMultilevel"/>
    <w:tmpl w:val="3B1E7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F21082"/>
    <w:multiLevelType w:val="hybridMultilevel"/>
    <w:tmpl w:val="E1B44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5A14CB"/>
    <w:multiLevelType w:val="hybridMultilevel"/>
    <w:tmpl w:val="EC5C0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A80EBB"/>
    <w:multiLevelType w:val="hybridMultilevel"/>
    <w:tmpl w:val="BF5472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AB201D7"/>
    <w:multiLevelType w:val="hybridMultilevel"/>
    <w:tmpl w:val="6DB65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B5689D"/>
    <w:multiLevelType w:val="multilevel"/>
    <w:tmpl w:val="C7382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D593232"/>
    <w:multiLevelType w:val="hybridMultilevel"/>
    <w:tmpl w:val="C3D0BE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EC55C11"/>
    <w:multiLevelType w:val="hybridMultilevel"/>
    <w:tmpl w:val="8C062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FB7016A"/>
    <w:multiLevelType w:val="hybridMultilevel"/>
    <w:tmpl w:val="DC566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0E85816"/>
    <w:multiLevelType w:val="hybridMultilevel"/>
    <w:tmpl w:val="0DF82C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1B33559"/>
    <w:multiLevelType w:val="hybridMultilevel"/>
    <w:tmpl w:val="CEE0E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23A5D40"/>
    <w:multiLevelType w:val="hybridMultilevel"/>
    <w:tmpl w:val="35CAF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2FA3F07"/>
    <w:multiLevelType w:val="hybridMultilevel"/>
    <w:tmpl w:val="8700B1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4CE4771"/>
    <w:multiLevelType w:val="hybridMultilevel"/>
    <w:tmpl w:val="051685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5412279"/>
    <w:multiLevelType w:val="hybridMultilevel"/>
    <w:tmpl w:val="7D1E865A"/>
    <w:lvl w:ilvl="0" w:tplc="5328A758">
      <w:numFmt w:val="bullet"/>
      <w:lvlText w:val="•"/>
      <w:lvlJc w:val="left"/>
      <w:pPr>
        <w:ind w:left="2203" w:hanging="360"/>
      </w:pPr>
      <w:rPr>
        <w:rFonts w:ascii="Arial" w:eastAsia="Times New Roman"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5A62F72"/>
    <w:multiLevelType w:val="hybridMultilevel"/>
    <w:tmpl w:val="BCB2B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6B439CC"/>
    <w:multiLevelType w:val="hybridMultilevel"/>
    <w:tmpl w:val="E8FCB5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80D7043"/>
    <w:multiLevelType w:val="hybridMultilevel"/>
    <w:tmpl w:val="28B617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8BD3AAC"/>
    <w:multiLevelType w:val="hybridMultilevel"/>
    <w:tmpl w:val="0D188C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9940313"/>
    <w:multiLevelType w:val="hybridMultilevel"/>
    <w:tmpl w:val="5E1CE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9F17892"/>
    <w:multiLevelType w:val="hybridMultilevel"/>
    <w:tmpl w:val="A6C2E8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A07249C"/>
    <w:multiLevelType w:val="hybridMultilevel"/>
    <w:tmpl w:val="392C94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A5B516F"/>
    <w:multiLevelType w:val="hybridMultilevel"/>
    <w:tmpl w:val="86E45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B4E3550"/>
    <w:multiLevelType w:val="hybridMultilevel"/>
    <w:tmpl w:val="150CAB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D2B3532"/>
    <w:multiLevelType w:val="hybridMultilevel"/>
    <w:tmpl w:val="1884C5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04A6529"/>
    <w:multiLevelType w:val="hybridMultilevel"/>
    <w:tmpl w:val="633A46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143311D"/>
    <w:multiLevelType w:val="hybridMultilevel"/>
    <w:tmpl w:val="A3AEC8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5E61954"/>
    <w:multiLevelType w:val="hybridMultilevel"/>
    <w:tmpl w:val="AEA8E3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0670FB3"/>
    <w:multiLevelType w:val="hybridMultilevel"/>
    <w:tmpl w:val="E24075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508312A"/>
    <w:multiLevelType w:val="hybridMultilevel"/>
    <w:tmpl w:val="B79ED1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8A437B0"/>
    <w:multiLevelType w:val="hybridMultilevel"/>
    <w:tmpl w:val="3A24EC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39CA2AC2"/>
    <w:multiLevelType w:val="hybridMultilevel"/>
    <w:tmpl w:val="34AAC2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3C0D0677"/>
    <w:multiLevelType w:val="hybridMultilevel"/>
    <w:tmpl w:val="6F3E1F38"/>
    <w:lvl w:ilvl="0" w:tplc="F26CE3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40651822"/>
    <w:multiLevelType w:val="hybridMultilevel"/>
    <w:tmpl w:val="F1C24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1604F6D"/>
    <w:multiLevelType w:val="hybridMultilevel"/>
    <w:tmpl w:val="92068A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42B60DA0"/>
    <w:multiLevelType w:val="hybridMultilevel"/>
    <w:tmpl w:val="DC1E13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43B94319"/>
    <w:multiLevelType w:val="hybridMultilevel"/>
    <w:tmpl w:val="9990B5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458721D3"/>
    <w:multiLevelType w:val="hybridMultilevel"/>
    <w:tmpl w:val="7F1E25FE"/>
    <w:lvl w:ilvl="0" w:tplc="5328A758">
      <w:numFmt w:val="bullet"/>
      <w:lvlText w:val="•"/>
      <w:lvlJc w:val="left"/>
      <w:pPr>
        <w:ind w:left="1494" w:hanging="360"/>
      </w:pPr>
      <w:rPr>
        <w:rFonts w:ascii="Arial" w:eastAsia="Times New Roman" w:hAnsi="Arial" w:cs="Aria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1" w15:restartNumberingAfterBreak="0">
    <w:nsid w:val="45B60723"/>
    <w:multiLevelType w:val="hybridMultilevel"/>
    <w:tmpl w:val="DD5A53F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2" w15:restartNumberingAfterBreak="0">
    <w:nsid w:val="4A8503A2"/>
    <w:multiLevelType w:val="hybridMultilevel"/>
    <w:tmpl w:val="F78C70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4AA30770"/>
    <w:multiLevelType w:val="hybridMultilevel"/>
    <w:tmpl w:val="FD122B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4B067972"/>
    <w:multiLevelType w:val="hybridMultilevel"/>
    <w:tmpl w:val="A9DAB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C8141D8"/>
    <w:multiLevelType w:val="hybridMultilevel"/>
    <w:tmpl w:val="80CEC5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4D48099F"/>
    <w:multiLevelType w:val="hybridMultilevel"/>
    <w:tmpl w:val="878450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4E097E6E"/>
    <w:multiLevelType w:val="hybridMultilevel"/>
    <w:tmpl w:val="0E760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E892796"/>
    <w:multiLevelType w:val="hybridMultilevel"/>
    <w:tmpl w:val="DB5CF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ECB7575"/>
    <w:multiLevelType w:val="hybridMultilevel"/>
    <w:tmpl w:val="575A9AE6"/>
    <w:lvl w:ilvl="0" w:tplc="04190001">
      <w:start w:val="1"/>
      <w:numFmt w:val="bullet"/>
      <w:lvlText w:val=""/>
      <w:lvlJc w:val="left"/>
      <w:pPr>
        <w:ind w:left="2203"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50" w15:restartNumberingAfterBreak="0">
    <w:nsid w:val="4EDC08D7"/>
    <w:multiLevelType w:val="multilevel"/>
    <w:tmpl w:val="C7382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EFA0577"/>
    <w:multiLevelType w:val="hybridMultilevel"/>
    <w:tmpl w:val="87427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F3D0EE3"/>
    <w:multiLevelType w:val="hybridMultilevel"/>
    <w:tmpl w:val="B16ABB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53ED7FBA"/>
    <w:multiLevelType w:val="hybridMultilevel"/>
    <w:tmpl w:val="D466FF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5E20708"/>
    <w:multiLevelType w:val="hybridMultilevel"/>
    <w:tmpl w:val="F1F004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6873C73"/>
    <w:multiLevelType w:val="hybridMultilevel"/>
    <w:tmpl w:val="80D01D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71335BA"/>
    <w:multiLevelType w:val="hybridMultilevel"/>
    <w:tmpl w:val="E378F1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57C1454E"/>
    <w:multiLevelType w:val="hybridMultilevel"/>
    <w:tmpl w:val="2D8C97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597069B5"/>
    <w:multiLevelType w:val="hybridMultilevel"/>
    <w:tmpl w:val="1E74CD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15:restartNumberingAfterBreak="0">
    <w:nsid w:val="59846F5F"/>
    <w:multiLevelType w:val="hybridMultilevel"/>
    <w:tmpl w:val="B0924D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5AD3196F"/>
    <w:multiLevelType w:val="hybridMultilevel"/>
    <w:tmpl w:val="EBA0D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EC15FC7"/>
    <w:multiLevelType w:val="hybridMultilevel"/>
    <w:tmpl w:val="45787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5EF65CE1"/>
    <w:multiLevelType w:val="hybridMultilevel"/>
    <w:tmpl w:val="F39A1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60513D7A"/>
    <w:multiLevelType w:val="hybridMultilevel"/>
    <w:tmpl w:val="83DC21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634E7796"/>
    <w:multiLevelType w:val="hybridMultilevel"/>
    <w:tmpl w:val="EF32D5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635F0823"/>
    <w:multiLevelType w:val="hybridMultilevel"/>
    <w:tmpl w:val="9064F5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66563BA5"/>
    <w:multiLevelType w:val="hybridMultilevel"/>
    <w:tmpl w:val="D73A8D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66F16AFD"/>
    <w:multiLevelType w:val="hybridMultilevel"/>
    <w:tmpl w:val="93688F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6CFA6F7F"/>
    <w:multiLevelType w:val="hybridMultilevel"/>
    <w:tmpl w:val="6BECAC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6D3445EE"/>
    <w:multiLevelType w:val="hybridMultilevel"/>
    <w:tmpl w:val="F7841C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F960A77"/>
    <w:multiLevelType w:val="hybridMultilevel"/>
    <w:tmpl w:val="5C42A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09E2910"/>
    <w:multiLevelType w:val="hybridMultilevel"/>
    <w:tmpl w:val="0AD60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13E179A"/>
    <w:multiLevelType w:val="hybridMultilevel"/>
    <w:tmpl w:val="3FFADF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715D3BB8"/>
    <w:multiLevelType w:val="hybridMultilevel"/>
    <w:tmpl w:val="7396A3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73931E76"/>
    <w:multiLevelType w:val="hybridMultilevel"/>
    <w:tmpl w:val="8834C4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74CE4AC6"/>
    <w:multiLevelType w:val="hybridMultilevel"/>
    <w:tmpl w:val="AD448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56A3846"/>
    <w:multiLevelType w:val="hybridMultilevel"/>
    <w:tmpl w:val="3522E6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766420F3"/>
    <w:multiLevelType w:val="hybridMultilevel"/>
    <w:tmpl w:val="9FBA0E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8C87509"/>
    <w:multiLevelType w:val="hybridMultilevel"/>
    <w:tmpl w:val="49721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79F87745"/>
    <w:multiLevelType w:val="hybridMultilevel"/>
    <w:tmpl w:val="BCF48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7A93357C"/>
    <w:multiLevelType w:val="hybridMultilevel"/>
    <w:tmpl w:val="48A426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7E5A1E18"/>
    <w:multiLevelType w:val="hybridMultilevel"/>
    <w:tmpl w:val="72B026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7EA24EDF"/>
    <w:multiLevelType w:val="hybridMultilevel"/>
    <w:tmpl w:val="163A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7FC618BF"/>
    <w:multiLevelType w:val="hybridMultilevel"/>
    <w:tmpl w:val="32EAAA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2038307136">
    <w:abstractNumId w:val="50"/>
  </w:num>
  <w:num w:numId="2" w16cid:durableId="628128482">
    <w:abstractNumId w:val="10"/>
  </w:num>
  <w:num w:numId="3" w16cid:durableId="303510476">
    <w:abstractNumId w:val="58"/>
  </w:num>
  <w:num w:numId="4" w16cid:durableId="565915214">
    <w:abstractNumId w:val="8"/>
  </w:num>
  <w:num w:numId="5" w16cid:durableId="507793672">
    <w:abstractNumId w:val="78"/>
  </w:num>
  <w:num w:numId="6" w16cid:durableId="1634477713">
    <w:abstractNumId w:val="51"/>
  </w:num>
  <w:num w:numId="7" w16cid:durableId="1540511172">
    <w:abstractNumId w:val="13"/>
  </w:num>
  <w:num w:numId="8" w16cid:durableId="154733217">
    <w:abstractNumId w:val="75"/>
  </w:num>
  <w:num w:numId="9" w16cid:durableId="580723718">
    <w:abstractNumId w:val="35"/>
  </w:num>
  <w:num w:numId="10" w16cid:durableId="1551766375">
    <w:abstractNumId w:val="7"/>
  </w:num>
  <w:num w:numId="11" w16cid:durableId="1798256894">
    <w:abstractNumId w:val="22"/>
  </w:num>
  <w:num w:numId="12" w16cid:durableId="521820400">
    <w:abstractNumId w:val="36"/>
  </w:num>
  <w:num w:numId="13" w16cid:durableId="1921060924">
    <w:abstractNumId w:val="14"/>
  </w:num>
  <w:num w:numId="14" w16cid:durableId="238756616">
    <w:abstractNumId w:val="18"/>
  </w:num>
  <w:num w:numId="15" w16cid:durableId="1028682899">
    <w:abstractNumId w:val="11"/>
  </w:num>
  <w:num w:numId="16" w16cid:durableId="2079665143">
    <w:abstractNumId w:val="71"/>
  </w:num>
  <w:num w:numId="17" w16cid:durableId="717708211">
    <w:abstractNumId w:val="25"/>
  </w:num>
  <w:num w:numId="18" w16cid:durableId="1376855038">
    <w:abstractNumId w:val="3"/>
  </w:num>
  <w:num w:numId="19" w16cid:durableId="541357921">
    <w:abstractNumId w:val="28"/>
  </w:num>
  <w:num w:numId="20" w16cid:durableId="1366175612">
    <w:abstractNumId w:val="70"/>
  </w:num>
  <w:num w:numId="21" w16cid:durableId="1557741717">
    <w:abstractNumId w:val="61"/>
  </w:num>
  <w:num w:numId="22" w16cid:durableId="114255186">
    <w:abstractNumId w:val="44"/>
  </w:num>
  <w:num w:numId="23" w16cid:durableId="802310937">
    <w:abstractNumId w:val="48"/>
  </w:num>
  <w:num w:numId="24" w16cid:durableId="802692327">
    <w:abstractNumId w:val="79"/>
  </w:num>
  <w:num w:numId="25" w16cid:durableId="1838763433">
    <w:abstractNumId w:val="20"/>
  </w:num>
  <w:num w:numId="26" w16cid:durableId="1706250110">
    <w:abstractNumId w:val="60"/>
  </w:num>
  <w:num w:numId="27" w16cid:durableId="1349408516">
    <w:abstractNumId w:val="5"/>
  </w:num>
  <w:num w:numId="28" w16cid:durableId="1352142730">
    <w:abstractNumId w:val="52"/>
  </w:num>
  <w:num w:numId="29" w16cid:durableId="1568419328">
    <w:abstractNumId w:val="64"/>
  </w:num>
  <w:num w:numId="30" w16cid:durableId="1079524886">
    <w:abstractNumId w:val="12"/>
  </w:num>
  <w:num w:numId="31" w16cid:durableId="943995047">
    <w:abstractNumId w:val="29"/>
  </w:num>
  <w:num w:numId="32" w16cid:durableId="862287060">
    <w:abstractNumId w:val="39"/>
  </w:num>
  <w:num w:numId="33" w16cid:durableId="662508065">
    <w:abstractNumId w:val="33"/>
  </w:num>
  <w:num w:numId="34" w16cid:durableId="534661598">
    <w:abstractNumId w:val="82"/>
  </w:num>
  <w:num w:numId="35" w16cid:durableId="1369330967">
    <w:abstractNumId w:val="27"/>
  </w:num>
  <w:num w:numId="36" w16cid:durableId="602614119">
    <w:abstractNumId w:val="15"/>
  </w:num>
  <w:num w:numId="37" w16cid:durableId="445394141">
    <w:abstractNumId w:val="65"/>
  </w:num>
  <w:num w:numId="38" w16cid:durableId="103573889">
    <w:abstractNumId w:val="59"/>
  </w:num>
  <w:num w:numId="39" w16cid:durableId="1634941274">
    <w:abstractNumId w:val="68"/>
  </w:num>
  <w:num w:numId="40" w16cid:durableId="490802955">
    <w:abstractNumId w:val="38"/>
  </w:num>
  <w:num w:numId="41" w16cid:durableId="352994151">
    <w:abstractNumId w:val="19"/>
  </w:num>
  <w:num w:numId="42" w16cid:durableId="1975406989">
    <w:abstractNumId w:val="42"/>
  </w:num>
  <w:num w:numId="43" w16cid:durableId="256132015">
    <w:abstractNumId w:val="47"/>
  </w:num>
  <w:num w:numId="44" w16cid:durableId="1399355583">
    <w:abstractNumId w:val="80"/>
  </w:num>
  <w:num w:numId="45" w16cid:durableId="213279997">
    <w:abstractNumId w:val="16"/>
  </w:num>
  <w:num w:numId="46" w16cid:durableId="1297417141">
    <w:abstractNumId w:val="67"/>
  </w:num>
  <w:num w:numId="47" w16cid:durableId="1409183984">
    <w:abstractNumId w:val="2"/>
  </w:num>
  <w:num w:numId="48" w16cid:durableId="1412846581">
    <w:abstractNumId w:val="23"/>
  </w:num>
  <w:num w:numId="49" w16cid:durableId="2082172737">
    <w:abstractNumId w:val="66"/>
  </w:num>
  <w:num w:numId="50" w16cid:durableId="1067190793">
    <w:abstractNumId w:val="34"/>
  </w:num>
  <w:num w:numId="51" w16cid:durableId="1577671618">
    <w:abstractNumId w:val="77"/>
  </w:num>
  <w:num w:numId="52" w16cid:durableId="239102860">
    <w:abstractNumId w:val="24"/>
  </w:num>
  <w:num w:numId="53" w16cid:durableId="1169635121">
    <w:abstractNumId w:val="83"/>
  </w:num>
  <w:num w:numId="54" w16cid:durableId="1910338259">
    <w:abstractNumId w:val="46"/>
  </w:num>
  <w:num w:numId="55" w16cid:durableId="881675397">
    <w:abstractNumId w:val="55"/>
  </w:num>
  <w:num w:numId="56" w16cid:durableId="1673947658">
    <w:abstractNumId w:val="53"/>
  </w:num>
  <w:num w:numId="57" w16cid:durableId="155995985">
    <w:abstractNumId w:val="9"/>
  </w:num>
  <w:num w:numId="58" w16cid:durableId="570310718">
    <w:abstractNumId w:val="54"/>
  </w:num>
  <w:num w:numId="59" w16cid:durableId="1110081513">
    <w:abstractNumId w:val="63"/>
  </w:num>
  <w:num w:numId="60" w16cid:durableId="1855194540">
    <w:abstractNumId w:val="41"/>
  </w:num>
  <w:num w:numId="61" w16cid:durableId="981230055">
    <w:abstractNumId w:val="40"/>
  </w:num>
  <w:num w:numId="62" w16cid:durableId="1521235234">
    <w:abstractNumId w:val="17"/>
  </w:num>
  <w:num w:numId="63" w16cid:durableId="1810705388">
    <w:abstractNumId w:val="49"/>
  </w:num>
  <w:num w:numId="64" w16cid:durableId="1598169826">
    <w:abstractNumId w:val="1"/>
  </w:num>
  <w:num w:numId="65" w16cid:durableId="851139393">
    <w:abstractNumId w:val="6"/>
  </w:num>
  <w:num w:numId="66" w16cid:durableId="1748725831">
    <w:abstractNumId w:val="21"/>
  </w:num>
  <w:num w:numId="67" w16cid:durableId="513307599">
    <w:abstractNumId w:val="26"/>
  </w:num>
  <w:num w:numId="68" w16cid:durableId="1841458656">
    <w:abstractNumId w:val="73"/>
  </w:num>
  <w:num w:numId="69" w16cid:durableId="905601929">
    <w:abstractNumId w:val="56"/>
  </w:num>
  <w:num w:numId="70" w16cid:durableId="663774884">
    <w:abstractNumId w:val="76"/>
  </w:num>
  <w:num w:numId="71" w16cid:durableId="1497188107">
    <w:abstractNumId w:val="32"/>
  </w:num>
  <w:num w:numId="72" w16cid:durableId="1028212716">
    <w:abstractNumId w:val="74"/>
  </w:num>
  <w:num w:numId="73" w16cid:durableId="435173803">
    <w:abstractNumId w:val="4"/>
  </w:num>
  <w:num w:numId="74" w16cid:durableId="636952558">
    <w:abstractNumId w:val="31"/>
  </w:num>
  <w:num w:numId="75" w16cid:durableId="1060398391">
    <w:abstractNumId w:val="37"/>
  </w:num>
  <w:num w:numId="76" w16cid:durableId="1675037030">
    <w:abstractNumId w:val="45"/>
  </w:num>
  <w:num w:numId="77" w16cid:durableId="1519195530">
    <w:abstractNumId w:val="72"/>
  </w:num>
  <w:num w:numId="78" w16cid:durableId="579215457">
    <w:abstractNumId w:val="57"/>
  </w:num>
  <w:num w:numId="79" w16cid:durableId="1196040616">
    <w:abstractNumId w:val="69"/>
  </w:num>
  <w:num w:numId="80" w16cid:durableId="1410150763">
    <w:abstractNumId w:val="30"/>
  </w:num>
  <w:num w:numId="81" w16cid:durableId="623774335">
    <w:abstractNumId w:val="43"/>
  </w:num>
  <w:num w:numId="82" w16cid:durableId="1970941010">
    <w:abstractNumId w:val="81"/>
  </w:num>
  <w:num w:numId="83" w16cid:durableId="880749699">
    <w:abstractNumId w:val="62"/>
  </w:num>
  <w:num w:numId="84" w16cid:durableId="1704012969">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4849"/>
    <w:rsid w:val="00000FE6"/>
    <w:rsid w:val="00005E94"/>
    <w:rsid w:val="00024353"/>
    <w:rsid w:val="000254C9"/>
    <w:rsid w:val="0003091B"/>
    <w:rsid w:val="00033A74"/>
    <w:rsid w:val="00054E22"/>
    <w:rsid w:val="00057542"/>
    <w:rsid w:val="00070584"/>
    <w:rsid w:val="00071380"/>
    <w:rsid w:val="00072EBC"/>
    <w:rsid w:val="000749AC"/>
    <w:rsid w:val="000809C1"/>
    <w:rsid w:val="00080CDE"/>
    <w:rsid w:val="00087E9A"/>
    <w:rsid w:val="00093D13"/>
    <w:rsid w:val="00096F93"/>
    <w:rsid w:val="000C4704"/>
    <w:rsid w:val="000E33E6"/>
    <w:rsid w:val="000E7D92"/>
    <w:rsid w:val="000F5922"/>
    <w:rsid w:val="001119D8"/>
    <w:rsid w:val="001172C4"/>
    <w:rsid w:val="00122F94"/>
    <w:rsid w:val="0012366A"/>
    <w:rsid w:val="00135E4C"/>
    <w:rsid w:val="00150B00"/>
    <w:rsid w:val="0016197F"/>
    <w:rsid w:val="00162EBA"/>
    <w:rsid w:val="001654CC"/>
    <w:rsid w:val="00167027"/>
    <w:rsid w:val="00183356"/>
    <w:rsid w:val="00187C7E"/>
    <w:rsid w:val="001A1CB7"/>
    <w:rsid w:val="001B57AF"/>
    <w:rsid w:val="001B6F5C"/>
    <w:rsid w:val="001D2D81"/>
    <w:rsid w:val="001D690D"/>
    <w:rsid w:val="001E33A0"/>
    <w:rsid w:val="001E366B"/>
    <w:rsid w:val="001E690B"/>
    <w:rsid w:val="001F1483"/>
    <w:rsid w:val="001F6E41"/>
    <w:rsid w:val="001F7840"/>
    <w:rsid w:val="0020207C"/>
    <w:rsid w:val="0020239E"/>
    <w:rsid w:val="00205E45"/>
    <w:rsid w:val="0020749C"/>
    <w:rsid w:val="002100B4"/>
    <w:rsid w:val="00211DA9"/>
    <w:rsid w:val="00220FB4"/>
    <w:rsid w:val="00225207"/>
    <w:rsid w:val="00240D19"/>
    <w:rsid w:val="00252BAD"/>
    <w:rsid w:val="00257E88"/>
    <w:rsid w:val="00274DF0"/>
    <w:rsid w:val="00275BC5"/>
    <w:rsid w:val="00276855"/>
    <w:rsid w:val="00277F18"/>
    <w:rsid w:val="00281C37"/>
    <w:rsid w:val="00285BCC"/>
    <w:rsid w:val="00297D52"/>
    <w:rsid w:val="002A0C18"/>
    <w:rsid w:val="002B1972"/>
    <w:rsid w:val="002B7B34"/>
    <w:rsid w:val="002C178D"/>
    <w:rsid w:val="002C1D67"/>
    <w:rsid w:val="002C3E44"/>
    <w:rsid w:val="002C41E1"/>
    <w:rsid w:val="002C547F"/>
    <w:rsid w:val="002D5474"/>
    <w:rsid w:val="002E3922"/>
    <w:rsid w:val="002F3900"/>
    <w:rsid w:val="002F4972"/>
    <w:rsid w:val="003044B1"/>
    <w:rsid w:val="00320839"/>
    <w:rsid w:val="003226D3"/>
    <w:rsid w:val="0033122B"/>
    <w:rsid w:val="00346945"/>
    <w:rsid w:val="00357CEC"/>
    <w:rsid w:val="003646A5"/>
    <w:rsid w:val="00365518"/>
    <w:rsid w:val="00374D07"/>
    <w:rsid w:val="003771F5"/>
    <w:rsid w:val="00392600"/>
    <w:rsid w:val="00393442"/>
    <w:rsid w:val="003A1A9C"/>
    <w:rsid w:val="003B01BB"/>
    <w:rsid w:val="003D5910"/>
    <w:rsid w:val="003D591E"/>
    <w:rsid w:val="003E2E26"/>
    <w:rsid w:val="003E6077"/>
    <w:rsid w:val="0040668B"/>
    <w:rsid w:val="00407091"/>
    <w:rsid w:val="00436951"/>
    <w:rsid w:val="00437282"/>
    <w:rsid w:val="004377D7"/>
    <w:rsid w:val="004409D7"/>
    <w:rsid w:val="00441B04"/>
    <w:rsid w:val="004513DD"/>
    <w:rsid w:val="004525CD"/>
    <w:rsid w:val="00453308"/>
    <w:rsid w:val="0045392B"/>
    <w:rsid w:val="00467062"/>
    <w:rsid w:val="00482A87"/>
    <w:rsid w:val="00483037"/>
    <w:rsid w:val="00486FE5"/>
    <w:rsid w:val="00490B47"/>
    <w:rsid w:val="0049233D"/>
    <w:rsid w:val="004B6510"/>
    <w:rsid w:val="004C3B1A"/>
    <w:rsid w:val="004C5C84"/>
    <w:rsid w:val="004C5DD2"/>
    <w:rsid w:val="004C750F"/>
    <w:rsid w:val="004D2D33"/>
    <w:rsid w:val="004D3586"/>
    <w:rsid w:val="004E614C"/>
    <w:rsid w:val="004E644B"/>
    <w:rsid w:val="004E6942"/>
    <w:rsid w:val="004E6CF1"/>
    <w:rsid w:val="004E7A1F"/>
    <w:rsid w:val="004F3B02"/>
    <w:rsid w:val="004F4634"/>
    <w:rsid w:val="00514C89"/>
    <w:rsid w:val="0051516E"/>
    <w:rsid w:val="00515765"/>
    <w:rsid w:val="00527592"/>
    <w:rsid w:val="005300B3"/>
    <w:rsid w:val="00542BD8"/>
    <w:rsid w:val="0056204F"/>
    <w:rsid w:val="0056515C"/>
    <w:rsid w:val="00565BD4"/>
    <w:rsid w:val="00567055"/>
    <w:rsid w:val="00572732"/>
    <w:rsid w:val="00585660"/>
    <w:rsid w:val="005871E6"/>
    <w:rsid w:val="00595EE8"/>
    <w:rsid w:val="00597F2F"/>
    <w:rsid w:val="005B1213"/>
    <w:rsid w:val="005B28CF"/>
    <w:rsid w:val="005B37ED"/>
    <w:rsid w:val="005C0595"/>
    <w:rsid w:val="005D5F0D"/>
    <w:rsid w:val="005E3003"/>
    <w:rsid w:val="005E523E"/>
    <w:rsid w:val="005E5EE6"/>
    <w:rsid w:val="005E7AC7"/>
    <w:rsid w:val="005F022C"/>
    <w:rsid w:val="00602CD7"/>
    <w:rsid w:val="00602F66"/>
    <w:rsid w:val="006067C7"/>
    <w:rsid w:val="006234A4"/>
    <w:rsid w:val="006525BD"/>
    <w:rsid w:val="00663E5E"/>
    <w:rsid w:val="00676D4D"/>
    <w:rsid w:val="0068741B"/>
    <w:rsid w:val="00692F15"/>
    <w:rsid w:val="006A14F4"/>
    <w:rsid w:val="006A7E8B"/>
    <w:rsid w:val="006B017A"/>
    <w:rsid w:val="006C13C9"/>
    <w:rsid w:val="006D23AD"/>
    <w:rsid w:val="006D3105"/>
    <w:rsid w:val="006F1B51"/>
    <w:rsid w:val="007108FB"/>
    <w:rsid w:val="00711119"/>
    <w:rsid w:val="00711DEA"/>
    <w:rsid w:val="007152ED"/>
    <w:rsid w:val="0072033C"/>
    <w:rsid w:val="00731534"/>
    <w:rsid w:val="00737A89"/>
    <w:rsid w:val="00763586"/>
    <w:rsid w:val="00763D56"/>
    <w:rsid w:val="00767AB7"/>
    <w:rsid w:val="007777B9"/>
    <w:rsid w:val="0077793E"/>
    <w:rsid w:val="00783E63"/>
    <w:rsid w:val="007A1366"/>
    <w:rsid w:val="007A69E6"/>
    <w:rsid w:val="007A6B2B"/>
    <w:rsid w:val="007B1190"/>
    <w:rsid w:val="007B46E6"/>
    <w:rsid w:val="007C085C"/>
    <w:rsid w:val="007C2B7D"/>
    <w:rsid w:val="007C3363"/>
    <w:rsid w:val="007C4B4D"/>
    <w:rsid w:val="007C4FBB"/>
    <w:rsid w:val="007C6154"/>
    <w:rsid w:val="007C6A35"/>
    <w:rsid w:val="007D054F"/>
    <w:rsid w:val="007D1D88"/>
    <w:rsid w:val="007D357F"/>
    <w:rsid w:val="007D5427"/>
    <w:rsid w:val="007E5FD6"/>
    <w:rsid w:val="007E66F7"/>
    <w:rsid w:val="007F1E1E"/>
    <w:rsid w:val="007F634A"/>
    <w:rsid w:val="00800B54"/>
    <w:rsid w:val="008140A6"/>
    <w:rsid w:val="00814849"/>
    <w:rsid w:val="008169B7"/>
    <w:rsid w:val="00820E24"/>
    <w:rsid w:val="00822FEF"/>
    <w:rsid w:val="00835E2E"/>
    <w:rsid w:val="0084102E"/>
    <w:rsid w:val="00846A49"/>
    <w:rsid w:val="00857DA9"/>
    <w:rsid w:val="008649C3"/>
    <w:rsid w:val="00867FF1"/>
    <w:rsid w:val="00897030"/>
    <w:rsid w:val="008A15F4"/>
    <w:rsid w:val="008A48D7"/>
    <w:rsid w:val="008B242C"/>
    <w:rsid w:val="008C08CC"/>
    <w:rsid w:val="008C0938"/>
    <w:rsid w:val="008C35D0"/>
    <w:rsid w:val="008D6CB1"/>
    <w:rsid w:val="008F08DA"/>
    <w:rsid w:val="008F14D9"/>
    <w:rsid w:val="00904D1E"/>
    <w:rsid w:val="00905719"/>
    <w:rsid w:val="00934A18"/>
    <w:rsid w:val="009353A4"/>
    <w:rsid w:val="00945BD5"/>
    <w:rsid w:val="00947D07"/>
    <w:rsid w:val="009518B6"/>
    <w:rsid w:val="0095476F"/>
    <w:rsid w:val="00960453"/>
    <w:rsid w:val="00990CC6"/>
    <w:rsid w:val="009A32A1"/>
    <w:rsid w:val="009B158C"/>
    <w:rsid w:val="009B6D7B"/>
    <w:rsid w:val="009C078B"/>
    <w:rsid w:val="009C0A10"/>
    <w:rsid w:val="009C600D"/>
    <w:rsid w:val="009C6C8A"/>
    <w:rsid w:val="009D7F11"/>
    <w:rsid w:val="009E0E9E"/>
    <w:rsid w:val="009E3C19"/>
    <w:rsid w:val="009E5B2D"/>
    <w:rsid w:val="009E7B46"/>
    <w:rsid w:val="009F41B1"/>
    <w:rsid w:val="009F5423"/>
    <w:rsid w:val="009F7DC0"/>
    <w:rsid w:val="00A010EB"/>
    <w:rsid w:val="00A10401"/>
    <w:rsid w:val="00A16234"/>
    <w:rsid w:val="00A169B3"/>
    <w:rsid w:val="00A21FBC"/>
    <w:rsid w:val="00A27E89"/>
    <w:rsid w:val="00A3029B"/>
    <w:rsid w:val="00A33B6B"/>
    <w:rsid w:val="00A358B3"/>
    <w:rsid w:val="00A402B2"/>
    <w:rsid w:val="00A410F1"/>
    <w:rsid w:val="00A50BE4"/>
    <w:rsid w:val="00A60FEC"/>
    <w:rsid w:val="00A64827"/>
    <w:rsid w:val="00A6568B"/>
    <w:rsid w:val="00A67016"/>
    <w:rsid w:val="00A73D00"/>
    <w:rsid w:val="00A804DD"/>
    <w:rsid w:val="00A83C28"/>
    <w:rsid w:val="00A95642"/>
    <w:rsid w:val="00AB4B01"/>
    <w:rsid w:val="00AC7DA3"/>
    <w:rsid w:val="00AD38C0"/>
    <w:rsid w:val="00B016E9"/>
    <w:rsid w:val="00B03095"/>
    <w:rsid w:val="00B048C8"/>
    <w:rsid w:val="00B12DAA"/>
    <w:rsid w:val="00B2021D"/>
    <w:rsid w:val="00B25D36"/>
    <w:rsid w:val="00B34218"/>
    <w:rsid w:val="00B449D5"/>
    <w:rsid w:val="00B52C41"/>
    <w:rsid w:val="00B55010"/>
    <w:rsid w:val="00B6217C"/>
    <w:rsid w:val="00B62742"/>
    <w:rsid w:val="00B63344"/>
    <w:rsid w:val="00B6366B"/>
    <w:rsid w:val="00B722A5"/>
    <w:rsid w:val="00B77A9E"/>
    <w:rsid w:val="00B929D2"/>
    <w:rsid w:val="00B966F3"/>
    <w:rsid w:val="00B97774"/>
    <w:rsid w:val="00BA1DC8"/>
    <w:rsid w:val="00BA2F4F"/>
    <w:rsid w:val="00BB100E"/>
    <w:rsid w:val="00BB1BEA"/>
    <w:rsid w:val="00BC5BB3"/>
    <w:rsid w:val="00BD0320"/>
    <w:rsid w:val="00BD2228"/>
    <w:rsid w:val="00BD2F0D"/>
    <w:rsid w:val="00BD39E4"/>
    <w:rsid w:val="00BD4BDC"/>
    <w:rsid w:val="00BE0526"/>
    <w:rsid w:val="00BE16E8"/>
    <w:rsid w:val="00BE4039"/>
    <w:rsid w:val="00BF1F14"/>
    <w:rsid w:val="00C12226"/>
    <w:rsid w:val="00C13F69"/>
    <w:rsid w:val="00C224C3"/>
    <w:rsid w:val="00C313C1"/>
    <w:rsid w:val="00C64682"/>
    <w:rsid w:val="00C66B2E"/>
    <w:rsid w:val="00C8174E"/>
    <w:rsid w:val="00C821EF"/>
    <w:rsid w:val="00C85753"/>
    <w:rsid w:val="00CA33C2"/>
    <w:rsid w:val="00CA4195"/>
    <w:rsid w:val="00CA70B0"/>
    <w:rsid w:val="00CB40ED"/>
    <w:rsid w:val="00CC17BB"/>
    <w:rsid w:val="00CC23FD"/>
    <w:rsid w:val="00CC5959"/>
    <w:rsid w:val="00CC66BA"/>
    <w:rsid w:val="00CC7411"/>
    <w:rsid w:val="00CC78A2"/>
    <w:rsid w:val="00CD32BD"/>
    <w:rsid w:val="00CD387F"/>
    <w:rsid w:val="00CE0C66"/>
    <w:rsid w:val="00CE301E"/>
    <w:rsid w:val="00CE4245"/>
    <w:rsid w:val="00D0269C"/>
    <w:rsid w:val="00D04A08"/>
    <w:rsid w:val="00D10E32"/>
    <w:rsid w:val="00D3106D"/>
    <w:rsid w:val="00D3202B"/>
    <w:rsid w:val="00D335F7"/>
    <w:rsid w:val="00D46CD7"/>
    <w:rsid w:val="00D52B85"/>
    <w:rsid w:val="00D5332C"/>
    <w:rsid w:val="00D63EF7"/>
    <w:rsid w:val="00D64E55"/>
    <w:rsid w:val="00D65FE8"/>
    <w:rsid w:val="00D811C3"/>
    <w:rsid w:val="00DA4B49"/>
    <w:rsid w:val="00DA55A6"/>
    <w:rsid w:val="00DA5EFF"/>
    <w:rsid w:val="00DA6E00"/>
    <w:rsid w:val="00DA79FD"/>
    <w:rsid w:val="00DB1495"/>
    <w:rsid w:val="00DB1D33"/>
    <w:rsid w:val="00DB4CC8"/>
    <w:rsid w:val="00DB7994"/>
    <w:rsid w:val="00DE0E83"/>
    <w:rsid w:val="00E15524"/>
    <w:rsid w:val="00E16588"/>
    <w:rsid w:val="00E256AF"/>
    <w:rsid w:val="00E31749"/>
    <w:rsid w:val="00E31CAA"/>
    <w:rsid w:val="00E41C8B"/>
    <w:rsid w:val="00E43991"/>
    <w:rsid w:val="00E43E3E"/>
    <w:rsid w:val="00E44DAD"/>
    <w:rsid w:val="00E45855"/>
    <w:rsid w:val="00E5349A"/>
    <w:rsid w:val="00E62691"/>
    <w:rsid w:val="00E71500"/>
    <w:rsid w:val="00E728DC"/>
    <w:rsid w:val="00E7640A"/>
    <w:rsid w:val="00E85F15"/>
    <w:rsid w:val="00EA2C22"/>
    <w:rsid w:val="00EB2CB2"/>
    <w:rsid w:val="00EB2DD0"/>
    <w:rsid w:val="00EB33E2"/>
    <w:rsid w:val="00EC05FC"/>
    <w:rsid w:val="00F27089"/>
    <w:rsid w:val="00F4057A"/>
    <w:rsid w:val="00F70D64"/>
    <w:rsid w:val="00F8246D"/>
    <w:rsid w:val="00F950B4"/>
    <w:rsid w:val="00F95ECC"/>
    <w:rsid w:val="00FC28F0"/>
    <w:rsid w:val="00FD54D2"/>
    <w:rsid w:val="00FE501F"/>
    <w:rsid w:val="00FE6BD6"/>
    <w:rsid w:val="00FF0D82"/>
    <w:rsid w:val="00FF6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6AADB"/>
  <w15:docId w15:val="{1F2E2AB8-0619-4EBD-AC10-C695061B2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28F0"/>
    <w:rPr>
      <w:rFonts w:ascii="Times New Roman" w:eastAsia="Times New Roman" w:hAnsi="Times New Roman"/>
      <w:color w:val="212120"/>
      <w:kern w:val="28"/>
    </w:rPr>
  </w:style>
  <w:style w:type="paragraph" w:styleId="1">
    <w:name w:val="heading 1"/>
    <w:basedOn w:val="a"/>
    <w:next w:val="a"/>
    <w:link w:val="10"/>
    <w:uiPriority w:val="9"/>
    <w:qFormat/>
    <w:rsid w:val="007108F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7108F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2C547F"/>
    <w:pPr>
      <w:spacing w:before="100" w:beforeAutospacing="1" w:after="100" w:afterAutospacing="1"/>
      <w:outlineLvl w:val="2"/>
    </w:pPr>
    <w:rPr>
      <w:b/>
      <w:bCs/>
      <w:color w:val="auto"/>
      <w:kern w:val="0"/>
      <w:sz w:val="27"/>
      <w:szCs w:val="27"/>
      <w:lang w:eastAsia="ru-RU"/>
    </w:rPr>
  </w:style>
  <w:style w:type="paragraph" w:styleId="4">
    <w:name w:val="heading 4"/>
    <w:basedOn w:val="a"/>
    <w:link w:val="40"/>
    <w:uiPriority w:val="9"/>
    <w:qFormat/>
    <w:rsid w:val="002C547F"/>
    <w:pPr>
      <w:spacing w:before="100" w:beforeAutospacing="1" w:after="100" w:afterAutospacing="1"/>
      <w:outlineLvl w:val="3"/>
    </w:pPr>
    <w:rPr>
      <w:b/>
      <w:bCs/>
      <w:color w:val="auto"/>
      <w:kern w:val="0"/>
      <w:sz w:val="24"/>
      <w:szCs w:val="24"/>
      <w:lang w:eastAsia="ru-RU"/>
    </w:rPr>
  </w:style>
  <w:style w:type="paragraph" w:styleId="5">
    <w:name w:val="heading 5"/>
    <w:basedOn w:val="a"/>
    <w:link w:val="50"/>
    <w:uiPriority w:val="9"/>
    <w:qFormat/>
    <w:rsid w:val="00BD2228"/>
    <w:pPr>
      <w:spacing w:before="100" w:beforeAutospacing="1" w:after="100" w:afterAutospacing="1"/>
      <w:outlineLvl w:val="4"/>
    </w:pPr>
    <w:rPr>
      <w:b/>
      <w:bCs/>
      <w:color w:val="auto"/>
      <w:kern w:val="0"/>
      <w:lang w:eastAsia="ru-RU"/>
    </w:rPr>
  </w:style>
  <w:style w:type="paragraph" w:styleId="6">
    <w:name w:val="heading 6"/>
    <w:basedOn w:val="a"/>
    <w:link w:val="60"/>
    <w:uiPriority w:val="9"/>
    <w:qFormat/>
    <w:rsid w:val="00BD2228"/>
    <w:pPr>
      <w:spacing w:before="100" w:beforeAutospacing="1" w:after="100" w:afterAutospacing="1"/>
      <w:outlineLvl w:val="5"/>
    </w:pPr>
    <w:rPr>
      <w:b/>
      <w:bCs/>
      <w:color w:val="auto"/>
      <w:kern w:val="0"/>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08FB"/>
    <w:rPr>
      <w:rFonts w:asciiTheme="majorHAnsi" w:eastAsiaTheme="majorEastAsia" w:hAnsiTheme="majorHAnsi" w:cstheme="majorBidi"/>
      <w:color w:val="2F5496" w:themeColor="accent1" w:themeShade="BF"/>
      <w:kern w:val="28"/>
      <w:sz w:val="32"/>
      <w:szCs w:val="32"/>
    </w:rPr>
  </w:style>
  <w:style w:type="character" w:customStyle="1" w:styleId="20">
    <w:name w:val="Заголовок 2 Знак"/>
    <w:basedOn w:val="a0"/>
    <w:link w:val="2"/>
    <w:uiPriority w:val="9"/>
    <w:rsid w:val="007108FB"/>
    <w:rPr>
      <w:rFonts w:asciiTheme="majorHAnsi" w:eastAsiaTheme="majorEastAsia" w:hAnsiTheme="majorHAnsi" w:cstheme="majorBidi"/>
      <w:color w:val="2F5496" w:themeColor="accent1" w:themeShade="BF"/>
      <w:kern w:val="28"/>
      <w:sz w:val="26"/>
      <w:szCs w:val="26"/>
    </w:rPr>
  </w:style>
  <w:style w:type="character" w:customStyle="1" w:styleId="30">
    <w:name w:val="Заголовок 3 Знак"/>
    <w:basedOn w:val="a0"/>
    <w:link w:val="3"/>
    <w:uiPriority w:val="9"/>
    <w:rsid w:val="002C547F"/>
    <w:rPr>
      <w:rFonts w:ascii="Times New Roman" w:eastAsia="Times New Roman" w:hAnsi="Times New Roman"/>
      <w:b/>
      <w:bCs/>
      <w:sz w:val="27"/>
      <w:szCs w:val="27"/>
      <w:lang w:eastAsia="ru-RU"/>
    </w:rPr>
  </w:style>
  <w:style w:type="character" w:customStyle="1" w:styleId="40">
    <w:name w:val="Заголовок 4 Знак"/>
    <w:basedOn w:val="a0"/>
    <w:link w:val="4"/>
    <w:uiPriority w:val="9"/>
    <w:rsid w:val="002C547F"/>
    <w:rPr>
      <w:rFonts w:ascii="Times New Roman" w:eastAsia="Times New Roman" w:hAnsi="Times New Roman"/>
      <w:b/>
      <w:bCs/>
      <w:sz w:val="24"/>
      <w:szCs w:val="24"/>
      <w:lang w:eastAsia="ru-RU"/>
    </w:rPr>
  </w:style>
  <w:style w:type="paragraph" w:styleId="a3">
    <w:name w:val="header"/>
    <w:basedOn w:val="a"/>
    <w:link w:val="a4"/>
    <w:uiPriority w:val="99"/>
    <w:unhideWhenUsed/>
    <w:rsid w:val="00B62742"/>
    <w:pPr>
      <w:tabs>
        <w:tab w:val="center" w:pos="4680"/>
        <w:tab w:val="right" w:pos="9360"/>
      </w:tabs>
    </w:pPr>
  </w:style>
  <w:style w:type="character" w:customStyle="1" w:styleId="a4">
    <w:name w:val="Верхний колонтитул Знак"/>
    <w:basedOn w:val="a0"/>
    <w:link w:val="a3"/>
    <w:uiPriority w:val="99"/>
    <w:rsid w:val="00B62742"/>
    <w:rPr>
      <w:rFonts w:ascii="Times New Roman" w:eastAsia="Times New Roman" w:hAnsi="Times New Roman"/>
      <w:color w:val="212120"/>
      <w:kern w:val="28"/>
    </w:rPr>
  </w:style>
  <w:style w:type="paragraph" w:styleId="a5">
    <w:name w:val="footer"/>
    <w:basedOn w:val="a"/>
    <w:link w:val="a6"/>
    <w:uiPriority w:val="99"/>
    <w:unhideWhenUsed/>
    <w:rsid w:val="00B62742"/>
    <w:pPr>
      <w:tabs>
        <w:tab w:val="center" w:pos="4680"/>
        <w:tab w:val="right" w:pos="9360"/>
      </w:tabs>
    </w:pPr>
  </w:style>
  <w:style w:type="character" w:customStyle="1" w:styleId="a6">
    <w:name w:val="Нижний колонтитул Знак"/>
    <w:basedOn w:val="a0"/>
    <w:link w:val="a5"/>
    <w:uiPriority w:val="99"/>
    <w:rsid w:val="00B62742"/>
    <w:rPr>
      <w:rFonts w:ascii="Times New Roman" w:eastAsia="Times New Roman" w:hAnsi="Times New Roman"/>
      <w:color w:val="212120"/>
      <w:kern w:val="28"/>
    </w:rPr>
  </w:style>
  <w:style w:type="character" w:styleId="a7">
    <w:name w:val="Hyperlink"/>
    <w:basedOn w:val="a0"/>
    <w:uiPriority w:val="99"/>
    <w:unhideWhenUsed/>
    <w:rsid w:val="002C547F"/>
    <w:rPr>
      <w:color w:val="0000FF"/>
      <w:u w:val="single"/>
    </w:rPr>
  </w:style>
  <w:style w:type="paragraph" w:customStyle="1" w:styleId="toleft">
    <w:name w:val="toleft"/>
    <w:basedOn w:val="a"/>
    <w:rsid w:val="002C547F"/>
    <w:pPr>
      <w:spacing w:before="100" w:beforeAutospacing="1" w:after="100" w:afterAutospacing="1"/>
    </w:pPr>
    <w:rPr>
      <w:color w:val="auto"/>
      <w:kern w:val="0"/>
      <w:sz w:val="24"/>
      <w:szCs w:val="24"/>
      <w:lang w:eastAsia="ru-RU"/>
    </w:rPr>
  </w:style>
  <w:style w:type="paragraph" w:styleId="a8">
    <w:name w:val="List Paragraph"/>
    <w:basedOn w:val="a"/>
    <w:uiPriority w:val="34"/>
    <w:qFormat/>
    <w:rsid w:val="002C547F"/>
    <w:pPr>
      <w:spacing w:after="160" w:line="259" w:lineRule="auto"/>
      <w:ind w:left="720"/>
      <w:contextualSpacing/>
    </w:pPr>
    <w:rPr>
      <w:rFonts w:asciiTheme="minorHAnsi" w:eastAsiaTheme="minorHAnsi" w:hAnsiTheme="minorHAnsi" w:cstheme="minorBidi"/>
      <w:color w:val="auto"/>
      <w:kern w:val="0"/>
      <w:sz w:val="22"/>
      <w:szCs w:val="22"/>
    </w:rPr>
  </w:style>
  <w:style w:type="table" w:styleId="a9">
    <w:name w:val="Table Grid"/>
    <w:basedOn w:val="a1"/>
    <w:uiPriority w:val="39"/>
    <w:rsid w:val="002C54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C547F"/>
    <w:pPr>
      <w:widowControl w:val="0"/>
      <w:autoSpaceDE w:val="0"/>
      <w:autoSpaceDN w:val="0"/>
      <w:adjustRightInd w:val="0"/>
    </w:pPr>
    <w:rPr>
      <w:rFonts w:ascii="Arial" w:eastAsia="Times New Roman" w:hAnsi="Arial" w:cs="Arial"/>
      <w:b/>
      <w:bCs/>
      <w:sz w:val="22"/>
      <w:szCs w:val="22"/>
      <w:lang w:eastAsia="ru-RU"/>
    </w:rPr>
  </w:style>
  <w:style w:type="paragraph" w:customStyle="1" w:styleId="ConsPlusNormal">
    <w:name w:val="ConsPlusNormal"/>
    <w:rsid w:val="002C547F"/>
    <w:pPr>
      <w:widowControl w:val="0"/>
      <w:autoSpaceDE w:val="0"/>
      <w:autoSpaceDN w:val="0"/>
      <w:adjustRightInd w:val="0"/>
    </w:pPr>
    <w:rPr>
      <w:rFonts w:ascii="Arial" w:eastAsiaTheme="minorEastAsia" w:hAnsi="Arial" w:cs="Arial"/>
      <w:lang w:eastAsia="ru-RU"/>
    </w:rPr>
  </w:style>
  <w:style w:type="paragraph" w:customStyle="1" w:styleId="ConsPlusTitle">
    <w:name w:val="ConsPlusTitle"/>
    <w:uiPriority w:val="99"/>
    <w:rsid w:val="002C547F"/>
    <w:pPr>
      <w:widowControl w:val="0"/>
      <w:autoSpaceDE w:val="0"/>
      <w:autoSpaceDN w:val="0"/>
      <w:adjustRightInd w:val="0"/>
    </w:pPr>
    <w:rPr>
      <w:rFonts w:ascii="Arial" w:eastAsiaTheme="minorEastAsia" w:hAnsi="Arial" w:cs="Arial"/>
      <w:b/>
      <w:bCs/>
      <w:sz w:val="16"/>
      <w:szCs w:val="16"/>
      <w:lang w:eastAsia="ru-RU"/>
    </w:rPr>
  </w:style>
  <w:style w:type="character" w:customStyle="1" w:styleId="apple-converted-space">
    <w:name w:val="apple-converted-space"/>
    <w:basedOn w:val="a0"/>
    <w:rsid w:val="002C547F"/>
  </w:style>
  <w:style w:type="character" w:customStyle="1" w:styleId="aa">
    <w:name w:val="Основной текст Знак"/>
    <w:basedOn w:val="a0"/>
    <w:link w:val="ab"/>
    <w:uiPriority w:val="99"/>
    <w:rsid w:val="002C547F"/>
    <w:rPr>
      <w:rFonts w:ascii="Times New Roman" w:eastAsia="Times New Roman" w:hAnsi="Times New Roman"/>
      <w:sz w:val="24"/>
      <w:szCs w:val="24"/>
      <w:lang w:eastAsia="ru-RU"/>
    </w:rPr>
  </w:style>
  <w:style w:type="paragraph" w:styleId="ab">
    <w:name w:val="Body Text"/>
    <w:basedOn w:val="a"/>
    <w:link w:val="aa"/>
    <w:uiPriority w:val="99"/>
    <w:unhideWhenUsed/>
    <w:rsid w:val="002C547F"/>
    <w:pPr>
      <w:spacing w:before="100" w:beforeAutospacing="1" w:after="100" w:afterAutospacing="1"/>
    </w:pPr>
    <w:rPr>
      <w:color w:val="auto"/>
      <w:kern w:val="0"/>
      <w:sz w:val="24"/>
      <w:szCs w:val="24"/>
      <w:lang w:eastAsia="ru-RU"/>
    </w:rPr>
  </w:style>
  <w:style w:type="paragraph" w:styleId="31">
    <w:name w:val="toc 3"/>
    <w:basedOn w:val="a"/>
    <w:autoRedefine/>
    <w:uiPriority w:val="39"/>
    <w:unhideWhenUsed/>
    <w:rsid w:val="002C547F"/>
    <w:pPr>
      <w:spacing w:before="100" w:beforeAutospacing="1" w:after="100" w:afterAutospacing="1"/>
    </w:pPr>
    <w:rPr>
      <w:color w:val="auto"/>
      <w:kern w:val="0"/>
      <w:sz w:val="24"/>
      <w:szCs w:val="24"/>
      <w:lang w:eastAsia="ru-RU"/>
    </w:rPr>
  </w:style>
  <w:style w:type="character" w:customStyle="1" w:styleId="21">
    <w:name w:val="Основной текст 2 Знак"/>
    <w:basedOn w:val="a0"/>
    <w:link w:val="22"/>
    <w:uiPriority w:val="99"/>
    <w:semiHidden/>
    <w:rsid w:val="002C547F"/>
    <w:rPr>
      <w:rFonts w:ascii="Times New Roman" w:eastAsia="Times New Roman" w:hAnsi="Times New Roman"/>
      <w:sz w:val="24"/>
      <w:szCs w:val="24"/>
      <w:lang w:eastAsia="ru-RU"/>
    </w:rPr>
  </w:style>
  <w:style w:type="paragraph" w:styleId="22">
    <w:name w:val="Body Text 2"/>
    <w:basedOn w:val="a"/>
    <w:link w:val="21"/>
    <w:uiPriority w:val="99"/>
    <w:semiHidden/>
    <w:unhideWhenUsed/>
    <w:rsid w:val="002C547F"/>
    <w:pPr>
      <w:spacing w:before="100" w:beforeAutospacing="1" w:after="100" w:afterAutospacing="1"/>
    </w:pPr>
    <w:rPr>
      <w:color w:val="auto"/>
      <w:kern w:val="0"/>
      <w:sz w:val="24"/>
      <w:szCs w:val="24"/>
      <w:lang w:eastAsia="ru-RU"/>
    </w:rPr>
  </w:style>
  <w:style w:type="character" w:customStyle="1" w:styleId="ac">
    <w:name w:val="Текст выноски Знак"/>
    <w:basedOn w:val="a0"/>
    <w:link w:val="ad"/>
    <w:uiPriority w:val="99"/>
    <w:semiHidden/>
    <w:rsid w:val="002C547F"/>
    <w:rPr>
      <w:rFonts w:ascii="Tahoma" w:eastAsiaTheme="minorHAnsi" w:hAnsi="Tahoma" w:cs="Tahoma"/>
      <w:sz w:val="16"/>
      <w:szCs w:val="16"/>
    </w:rPr>
  </w:style>
  <w:style w:type="paragraph" w:styleId="ad">
    <w:name w:val="Balloon Text"/>
    <w:basedOn w:val="a"/>
    <w:link w:val="ac"/>
    <w:uiPriority w:val="99"/>
    <w:semiHidden/>
    <w:unhideWhenUsed/>
    <w:rsid w:val="002C547F"/>
    <w:rPr>
      <w:rFonts w:ascii="Tahoma" w:eastAsiaTheme="minorHAnsi" w:hAnsi="Tahoma" w:cs="Tahoma"/>
      <w:color w:val="auto"/>
      <w:kern w:val="0"/>
      <w:sz w:val="16"/>
      <w:szCs w:val="16"/>
    </w:rPr>
  </w:style>
  <w:style w:type="paragraph" w:customStyle="1" w:styleId="FORMATTEXT">
    <w:name w:val=".FORMATTEXT"/>
    <w:uiPriority w:val="99"/>
    <w:rsid w:val="002C547F"/>
    <w:pPr>
      <w:widowControl w:val="0"/>
      <w:autoSpaceDE w:val="0"/>
      <w:autoSpaceDN w:val="0"/>
      <w:adjustRightInd w:val="0"/>
    </w:pPr>
    <w:rPr>
      <w:rFonts w:ascii="Arial" w:eastAsiaTheme="minorEastAsia" w:hAnsi="Arial" w:cs="Arial"/>
      <w:lang w:eastAsia="ru-RU"/>
    </w:rPr>
  </w:style>
  <w:style w:type="paragraph" w:customStyle="1" w:styleId="HEADERTEXT">
    <w:name w:val=".HEADERTEXT"/>
    <w:uiPriority w:val="99"/>
    <w:rsid w:val="002C547F"/>
    <w:pPr>
      <w:widowControl w:val="0"/>
      <w:autoSpaceDE w:val="0"/>
      <w:autoSpaceDN w:val="0"/>
      <w:adjustRightInd w:val="0"/>
    </w:pPr>
    <w:rPr>
      <w:rFonts w:ascii="Arial" w:eastAsiaTheme="minorEastAsia" w:hAnsi="Arial" w:cs="Arial"/>
      <w:color w:val="2B4279"/>
      <w:lang w:eastAsia="ru-RU"/>
    </w:rPr>
  </w:style>
  <w:style w:type="paragraph" w:customStyle="1" w:styleId="HORIZLINE">
    <w:name w:val=".HORIZLINE"/>
    <w:uiPriority w:val="99"/>
    <w:rsid w:val="002C547F"/>
    <w:pPr>
      <w:widowControl w:val="0"/>
      <w:autoSpaceDE w:val="0"/>
      <w:autoSpaceDN w:val="0"/>
      <w:adjustRightInd w:val="0"/>
    </w:pPr>
    <w:rPr>
      <w:rFonts w:ascii="Arial, sans-serif" w:eastAsiaTheme="minorEastAsia" w:hAnsi="Arial, sans-serif" w:cstheme="minorBidi"/>
      <w:sz w:val="24"/>
      <w:szCs w:val="24"/>
      <w:lang w:eastAsia="ru-RU"/>
    </w:rPr>
  </w:style>
  <w:style w:type="paragraph" w:customStyle="1" w:styleId="UNFORMATTEXT">
    <w:name w:val=".UNFORMATTEXT"/>
    <w:uiPriority w:val="99"/>
    <w:rsid w:val="002C547F"/>
    <w:pPr>
      <w:widowControl w:val="0"/>
      <w:autoSpaceDE w:val="0"/>
      <w:autoSpaceDN w:val="0"/>
      <w:adjustRightInd w:val="0"/>
    </w:pPr>
    <w:rPr>
      <w:rFonts w:ascii="Courier New" w:eastAsiaTheme="minorEastAsia" w:hAnsi="Courier New" w:cs="Courier New"/>
      <w:lang w:eastAsia="ru-RU"/>
    </w:rPr>
  </w:style>
  <w:style w:type="paragraph" w:customStyle="1" w:styleId="headertext0">
    <w:name w:val="headertext"/>
    <w:basedOn w:val="a"/>
    <w:rsid w:val="002C547F"/>
    <w:pPr>
      <w:spacing w:before="100" w:beforeAutospacing="1" w:after="100" w:afterAutospacing="1"/>
    </w:pPr>
    <w:rPr>
      <w:color w:val="auto"/>
      <w:kern w:val="0"/>
      <w:sz w:val="24"/>
      <w:szCs w:val="24"/>
      <w:lang w:eastAsia="ru-RU"/>
    </w:rPr>
  </w:style>
  <w:style w:type="paragraph" w:customStyle="1" w:styleId="formattext0">
    <w:name w:val="formattext"/>
    <w:basedOn w:val="a"/>
    <w:rsid w:val="002C547F"/>
    <w:pPr>
      <w:spacing w:before="100" w:beforeAutospacing="1" w:after="100" w:afterAutospacing="1"/>
    </w:pPr>
    <w:rPr>
      <w:color w:val="auto"/>
      <w:kern w:val="0"/>
      <w:sz w:val="24"/>
      <w:szCs w:val="24"/>
      <w:lang w:eastAsia="ru-RU"/>
    </w:rPr>
  </w:style>
  <w:style w:type="paragraph" w:customStyle="1" w:styleId="msonormal0">
    <w:name w:val="msonormal"/>
    <w:basedOn w:val="a"/>
    <w:rsid w:val="002C547F"/>
    <w:pPr>
      <w:spacing w:before="100" w:beforeAutospacing="1" w:after="100" w:afterAutospacing="1"/>
    </w:pPr>
    <w:rPr>
      <w:color w:val="auto"/>
      <w:kern w:val="0"/>
      <w:sz w:val="24"/>
      <w:szCs w:val="24"/>
      <w:lang w:eastAsia="ru-RU"/>
    </w:rPr>
  </w:style>
  <w:style w:type="paragraph" w:customStyle="1" w:styleId="pcenter">
    <w:name w:val="pcenter"/>
    <w:basedOn w:val="a"/>
    <w:rsid w:val="002C547F"/>
    <w:pPr>
      <w:spacing w:before="100" w:beforeAutospacing="1" w:after="100" w:afterAutospacing="1"/>
    </w:pPr>
    <w:rPr>
      <w:color w:val="auto"/>
      <w:kern w:val="0"/>
      <w:sz w:val="24"/>
      <w:szCs w:val="24"/>
      <w:lang w:eastAsia="ru-RU"/>
    </w:rPr>
  </w:style>
  <w:style w:type="paragraph" w:styleId="HTML">
    <w:name w:val="HTML Preformatted"/>
    <w:basedOn w:val="a"/>
    <w:link w:val="HTML0"/>
    <w:uiPriority w:val="99"/>
    <w:unhideWhenUsed/>
    <w:rsid w:val="002C5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lang w:eastAsia="ru-RU"/>
    </w:rPr>
  </w:style>
  <w:style w:type="character" w:customStyle="1" w:styleId="HTML0">
    <w:name w:val="Стандартный HTML Знак"/>
    <w:basedOn w:val="a0"/>
    <w:link w:val="HTML"/>
    <w:uiPriority w:val="99"/>
    <w:rsid w:val="002C547F"/>
    <w:rPr>
      <w:rFonts w:ascii="Courier New" w:eastAsia="Times New Roman" w:hAnsi="Courier New" w:cs="Courier New"/>
      <w:lang w:eastAsia="ru-RU"/>
    </w:rPr>
  </w:style>
  <w:style w:type="paragraph" w:customStyle="1" w:styleId="pboth">
    <w:name w:val="pboth"/>
    <w:basedOn w:val="a"/>
    <w:rsid w:val="002C547F"/>
    <w:pPr>
      <w:spacing w:before="100" w:beforeAutospacing="1" w:after="100" w:afterAutospacing="1"/>
    </w:pPr>
    <w:rPr>
      <w:color w:val="auto"/>
      <w:kern w:val="0"/>
      <w:sz w:val="24"/>
      <w:szCs w:val="24"/>
      <w:lang w:eastAsia="ru-RU"/>
    </w:rPr>
  </w:style>
  <w:style w:type="paragraph" w:customStyle="1" w:styleId="pright">
    <w:name w:val="pright"/>
    <w:basedOn w:val="a"/>
    <w:rsid w:val="002C547F"/>
    <w:pPr>
      <w:spacing w:before="100" w:beforeAutospacing="1" w:after="100" w:afterAutospacing="1"/>
    </w:pPr>
    <w:rPr>
      <w:color w:val="auto"/>
      <w:kern w:val="0"/>
      <w:sz w:val="24"/>
      <w:szCs w:val="24"/>
      <w:lang w:eastAsia="ru-RU"/>
    </w:rPr>
  </w:style>
  <w:style w:type="paragraph" w:customStyle="1" w:styleId="ConsPlusCell">
    <w:name w:val="ConsPlusCell"/>
    <w:rsid w:val="002C547F"/>
    <w:pPr>
      <w:widowControl w:val="0"/>
      <w:autoSpaceDE w:val="0"/>
      <w:autoSpaceDN w:val="0"/>
    </w:pPr>
    <w:rPr>
      <w:rFonts w:ascii="Courier New" w:eastAsia="Times New Roman" w:hAnsi="Courier New" w:cs="Courier New"/>
      <w:lang w:eastAsia="ru-RU"/>
    </w:rPr>
  </w:style>
  <w:style w:type="character" w:styleId="ae">
    <w:name w:val="Emphasis"/>
    <w:basedOn w:val="a0"/>
    <w:uiPriority w:val="20"/>
    <w:qFormat/>
    <w:rsid w:val="002C547F"/>
    <w:rPr>
      <w:i/>
      <w:iCs/>
    </w:rPr>
  </w:style>
  <w:style w:type="character" w:styleId="af">
    <w:name w:val="Strong"/>
    <w:basedOn w:val="a0"/>
    <w:uiPriority w:val="22"/>
    <w:qFormat/>
    <w:rsid w:val="002C547F"/>
    <w:rPr>
      <w:b/>
      <w:bCs/>
    </w:rPr>
  </w:style>
  <w:style w:type="paragraph" w:customStyle="1" w:styleId="paragraph">
    <w:name w:val="paragraph"/>
    <w:basedOn w:val="a"/>
    <w:rsid w:val="002C547F"/>
    <w:pPr>
      <w:spacing w:before="100" w:beforeAutospacing="1" w:after="100" w:afterAutospacing="1"/>
    </w:pPr>
    <w:rPr>
      <w:color w:val="auto"/>
      <w:kern w:val="0"/>
      <w:sz w:val="24"/>
      <w:szCs w:val="24"/>
      <w:lang w:eastAsia="ru-RU"/>
    </w:rPr>
  </w:style>
  <w:style w:type="paragraph" w:customStyle="1" w:styleId="text">
    <w:name w:val="text"/>
    <w:basedOn w:val="a"/>
    <w:rsid w:val="002C547F"/>
    <w:pPr>
      <w:spacing w:before="100" w:beforeAutospacing="1" w:after="100" w:afterAutospacing="1"/>
    </w:pPr>
    <w:rPr>
      <w:color w:val="auto"/>
      <w:kern w:val="0"/>
      <w:sz w:val="24"/>
      <w:szCs w:val="24"/>
      <w:lang w:eastAsia="ru-RU"/>
    </w:rPr>
  </w:style>
  <w:style w:type="character" w:customStyle="1" w:styleId="23">
    <w:name w:val="Колонтитул (2)_"/>
    <w:basedOn w:val="a0"/>
    <w:link w:val="24"/>
    <w:uiPriority w:val="99"/>
    <w:rsid w:val="002C547F"/>
    <w:rPr>
      <w:rFonts w:ascii="Times New Roman" w:hAnsi="Times New Roman"/>
    </w:rPr>
  </w:style>
  <w:style w:type="paragraph" w:customStyle="1" w:styleId="24">
    <w:name w:val="Колонтитул (2)"/>
    <w:basedOn w:val="a"/>
    <w:link w:val="23"/>
    <w:uiPriority w:val="99"/>
    <w:rsid w:val="002C547F"/>
    <w:pPr>
      <w:widowControl w:val="0"/>
    </w:pPr>
    <w:rPr>
      <w:rFonts w:eastAsia="Calibri"/>
      <w:color w:val="auto"/>
      <w:kern w:val="0"/>
    </w:rPr>
  </w:style>
  <w:style w:type="paragraph" w:styleId="af0">
    <w:name w:val="Normal (Web)"/>
    <w:basedOn w:val="a"/>
    <w:uiPriority w:val="99"/>
    <w:unhideWhenUsed/>
    <w:qFormat/>
    <w:rsid w:val="00846A49"/>
    <w:pPr>
      <w:spacing w:before="100" w:beforeAutospacing="1" w:after="100" w:afterAutospacing="1"/>
    </w:pPr>
    <w:rPr>
      <w:color w:val="auto"/>
      <w:kern w:val="0"/>
      <w:sz w:val="24"/>
      <w:szCs w:val="24"/>
      <w:lang w:eastAsia="ru-RU"/>
    </w:rPr>
  </w:style>
  <w:style w:type="character" w:customStyle="1" w:styleId="50">
    <w:name w:val="Заголовок 5 Знак"/>
    <w:basedOn w:val="a0"/>
    <w:link w:val="5"/>
    <w:uiPriority w:val="9"/>
    <w:rsid w:val="00BD2228"/>
    <w:rPr>
      <w:rFonts w:ascii="Times New Roman" w:eastAsia="Times New Roman" w:hAnsi="Times New Roman"/>
      <w:b/>
      <w:bCs/>
      <w:lang w:eastAsia="ru-RU"/>
    </w:rPr>
  </w:style>
  <w:style w:type="character" w:customStyle="1" w:styleId="60">
    <w:name w:val="Заголовок 6 Знак"/>
    <w:basedOn w:val="a0"/>
    <w:link w:val="6"/>
    <w:uiPriority w:val="9"/>
    <w:rsid w:val="00BD2228"/>
    <w:rPr>
      <w:rFonts w:ascii="Times New Roman" w:eastAsia="Times New Roman" w:hAnsi="Times New Roman"/>
      <w:b/>
      <w:bCs/>
      <w:sz w:val="15"/>
      <w:szCs w:val="15"/>
      <w:lang w:eastAsia="ru-RU"/>
    </w:rPr>
  </w:style>
  <w:style w:type="paragraph" w:styleId="af1">
    <w:name w:val="No Spacing"/>
    <w:link w:val="af2"/>
    <w:uiPriority w:val="1"/>
    <w:qFormat/>
    <w:rsid w:val="00BD2228"/>
    <w:rPr>
      <w:rFonts w:asciiTheme="minorHAnsi" w:eastAsiaTheme="minorEastAsia" w:hAnsiTheme="minorHAnsi" w:cstheme="minorBidi"/>
      <w:sz w:val="22"/>
      <w:szCs w:val="22"/>
      <w:lang w:eastAsia="ru-RU"/>
    </w:rPr>
  </w:style>
  <w:style w:type="character" w:customStyle="1" w:styleId="af2">
    <w:name w:val="Без интервала Знак"/>
    <w:basedOn w:val="a0"/>
    <w:link w:val="af1"/>
    <w:uiPriority w:val="1"/>
    <w:rsid w:val="00BD2228"/>
    <w:rPr>
      <w:rFonts w:asciiTheme="minorHAnsi" w:eastAsiaTheme="minorEastAsia" w:hAnsiTheme="minorHAnsi" w:cstheme="minorBidi"/>
      <w:sz w:val="22"/>
      <w:szCs w:val="22"/>
      <w:lang w:eastAsia="ru-RU"/>
    </w:rPr>
  </w:style>
  <w:style w:type="character" w:customStyle="1" w:styleId="af3">
    <w:name w:val="Основной текст_"/>
    <w:basedOn w:val="a0"/>
    <w:link w:val="11"/>
    <w:rsid w:val="00BD2228"/>
    <w:rPr>
      <w:rFonts w:ascii="Arial" w:eastAsia="Arial" w:hAnsi="Arial" w:cs="Arial"/>
      <w:sz w:val="18"/>
      <w:szCs w:val="18"/>
    </w:rPr>
  </w:style>
  <w:style w:type="paragraph" w:customStyle="1" w:styleId="11">
    <w:name w:val="Основной текст1"/>
    <w:basedOn w:val="a"/>
    <w:link w:val="af3"/>
    <w:rsid w:val="00BD2228"/>
    <w:pPr>
      <w:widowControl w:val="0"/>
      <w:ind w:firstLine="280"/>
    </w:pPr>
    <w:rPr>
      <w:rFonts w:ascii="Arial" w:eastAsia="Arial" w:hAnsi="Arial" w:cs="Arial"/>
      <w:color w:val="auto"/>
      <w:kern w:val="0"/>
      <w:sz w:val="18"/>
      <w:szCs w:val="18"/>
    </w:rPr>
  </w:style>
  <w:style w:type="character" w:customStyle="1" w:styleId="25">
    <w:name w:val="Основной текст (2)_"/>
    <w:basedOn w:val="a0"/>
    <w:link w:val="26"/>
    <w:rsid w:val="00BD2228"/>
    <w:rPr>
      <w:rFonts w:ascii="Arial" w:eastAsia="Arial" w:hAnsi="Arial" w:cs="Arial"/>
      <w:b/>
      <w:bCs/>
      <w:sz w:val="19"/>
      <w:szCs w:val="19"/>
    </w:rPr>
  </w:style>
  <w:style w:type="character" w:customStyle="1" w:styleId="af4">
    <w:name w:val="Подпись к картинке_"/>
    <w:basedOn w:val="a0"/>
    <w:link w:val="af5"/>
    <w:rsid w:val="00BD2228"/>
    <w:rPr>
      <w:rFonts w:ascii="Arial" w:eastAsia="Arial" w:hAnsi="Arial" w:cs="Arial"/>
      <w:b/>
      <w:bCs/>
      <w:sz w:val="14"/>
      <w:szCs w:val="14"/>
    </w:rPr>
  </w:style>
  <w:style w:type="paragraph" w:customStyle="1" w:styleId="26">
    <w:name w:val="Основной текст (2)"/>
    <w:basedOn w:val="a"/>
    <w:link w:val="25"/>
    <w:rsid w:val="00BD2228"/>
    <w:pPr>
      <w:widowControl w:val="0"/>
    </w:pPr>
    <w:rPr>
      <w:rFonts w:ascii="Arial" w:eastAsia="Arial" w:hAnsi="Arial" w:cs="Arial"/>
      <w:b/>
      <w:bCs/>
      <w:color w:val="auto"/>
      <w:kern w:val="0"/>
      <w:sz w:val="19"/>
      <w:szCs w:val="19"/>
    </w:rPr>
  </w:style>
  <w:style w:type="paragraph" w:customStyle="1" w:styleId="af5">
    <w:name w:val="Подпись к картинке"/>
    <w:basedOn w:val="a"/>
    <w:link w:val="af4"/>
    <w:rsid w:val="00BD2228"/>
    <w:pPr>
      <w:widowControl w:val="0"/>
      <w:jc w:val="center"/>
    </w:pPr>
    <w:rPr>
      <w:rFonts w:ascii="Arial" w:eastAsia="Arial" w:hAnsi="Arial" w:cs="Arial"/>
      <w:b/>
      <w:bCs/>
      <w:color w:val="auto"/>
      <w:kern w:val="0"/>
      <w:sz w:val="14"/>
      <w:szCs w:val="14"/>
    </w:rPr>
  </w:style>
  <w:style w:type="paragraph" w:customStyle="1" w:styleId="COLBOTTOM">
    <w:name w:val="#COL_BOTTOM"/>
    <w:rsid w:val="00B97774"/>
    <w:pPr>
      <w:widowControl w:val="0"/>
      <w:autoSpaceDE w:val="0"/>
      <w:autoSpaceDN w:val="0"/>
      <w:adjustRightInd w:val="0"/>
    </w:pPr>
    <w:rPr>
      <w:rFonts w:ascii="Arial, sans-serif" w:eastAsiaTheme="minorEastAsia" w:hAnsi="Arial, sans-serif"/>
      <w:sz w:val="16"/>
      <w:szCs w:val="16"/>
      <w:lang w:eastAsia="ru-RU"/>
    </w:rPr>
  </w:style>
  <w:style w:type="paragraph" w:customStyle="1" w:styleId="COLTOP">
    <w:name w:val="#COL_TOP"/>
    <w:uiPriority w:val="99"/>
    <w:rsid w:val="00B97774"/>
    <w:pPr>
      <w:widowControl w:val="0"/>
      <w:autoSpaceDE w:val="0"/>
      <w:autoSpaceDN w:val="0"/>
      <w:adjustRightInd w:val="0"/>
    </w:pPr>
    <w:rPr>
      <w:rFonts w:ascii="Arial, sans-serif" w:eastAsiaTheme="minorEastAsia" w:hAnsi="Arial, sans-serif"/>
      <w:sz w:val="16"/>
      <w:szCs w:val="16"/>
      <w:lang w:eastAsia="ru-RU"/>
    </w:rPr>
  </w:style>
  <w:style w:type="paragraph" w:customStyle="1" w:styleId="PRINTSECTION">
    <w:name w:val="#PRINT_SECTION"/>
    <w:uiPriority w:val="99"/>
    <w:rsid w:val="00B97774"/>
    <w:pPr>
      <w:widowControl w:val="0"/>
      <w:autoSpaceDE w:val="0"/>
      <w:autoSpaceDN w:val="0"/>
      <w:adjustRightInd w:val="0"/>
    </w:pPr>
    <w:rPr>
      <w:rFonts w:ascii="Arial, sans-serif" w:eastAsiaTheme="minorEastAsia" w:hAnsi="Arial, sans-serif"/>
      <w:sz w:val="16"/>
      <w:szCs w:val="16"/>
      <w:lang w:eastAsia="ru-RU"/>
    </w:rPr>
  </w:style>
  <w:style w:type="paragraph" w:customStyle="1" w:styleId="CENTERTEXT">
    <w:name w:val=".CENTERTEXT"/>
    <w:uiPriority w:val="99"/>
    <w:rsid w:val="00B97774"/>
    <w:pPr>
      <w:widowControl w:val="0"/>
      <w:autoSpaceDE w:val="0"/>
      <w:autoSpaceDN w:val="0"/>
      <w:adjustRightInd w:val="0"/>
    </w:pPr>
    <w:rPr>
      <w:rFonts w:ascii="Arial, sans-serif" w:eastAsiaTheme="minorEastAsia" w:hAnsi="Arial, sans-serif"/>
      <w:sz w:val="24"/>
      <w:szCs w:val="24"/>
      <w:lang w:eastAsia="ru-RU"/>
    </w:rPr>
  </w:style>
  <w:style w:type="paragraph" w:customStyle="1" w:styleId="DJVU">
    <w:name w:val=".DJVU"/>
    <w:uiPriority w:val="99"/>
    <w:rsid w:val="00B97774"/>
    <w:pPr>
      <w:widowControl w:val="0"/>
      <w:autoSpaceDE w:val="0"/>
      <w:autoSpaceDN w:val="0"/>
      <w:adjustRightInd w:val="0"/>
    </w:pPr>
    <w:rPr>
      <w:rFonts w:ascii="Arial, sans-serif" w:eastAsiaTheme="minorEastAsia" w:hAnsi="Arial, sans-serif"/>
      <w:sz w:val="24"/>
      <w:szCs w:val="24"/>
      <w:lang w:eastAsia="ru-RU"/>
    </w:rPr>
  </w:style>
  <w:style w:type="paragraph" w:customStyle="1" w:styleId="EMPTYLINE">
    <w:name w:val=".EMPTY_LINE"/>
    <w:uiPriority w:val="99"/>
    <w:rsid w:val="00B97774"/>
    <w:pPr>
      <w:widowControl w:val="0"/>
      <w:autoSpaceDE w:val="0"/>
      <w:autoSpaceDN w:val="0"/>
      <w:adjustRightInd w:val="0"/>
    </w:pPr>
    <w:rPr>
      <w:rFonts w:ascii="Arial, sans-serif" w:eastAsiaTheme="minorEastAsia" w:hAnsi="Arial, sans-serif"/>
      <w:sz w:val="24"/>
      <w:szCs w:val="24"/>
      <w:lang w:eastAsia="ru-RU"/>
    </w:rPr>
  </w:style>
  <w:style w:type="paragraph" w:customStyle="1" w:styleId="MIDDLEPICT">
    <w:name w:val=".MIDDLEPICT"/>
    <w:uiPriority w:val="99"/>
    <w:rsid w:val="00B97774"/>
    <w:pPr>
      <w:widowControl w:val="0"/>
      <w:autoSpaceDE w:val="0"/>
      <w:autoSpaceDN w:val="0"/>
      <w:adjustRightInd w:val="0"/>
    </w:pPr>
    <w:rPr>
      <w:rFonts w:ascii="Arial, sans-serif" w:eastAsiaTheme="minorEastAsia" w:hAnsi="Arial, sans-serif"/>
      <w:sz w:val="24"/>
      <w:szCs w:val="24"/>
      <w:lang w:eastAsia="ru-RU"/>
    </w:rPr>
  </w:style>
  <w:style w:type="paragraph" w:customStyle="1" w:styleId="TOPLEVELTEXT">
    <w:name w:val=".TOPLEVELTEXT"/>
    <w:uiPriority w:val="99"/>
    <w:rsid w:val="00B97774"/>
    <w:pPr>
      <w:widowControl w:val="0"/>
      <w:autoSpaceDE w:val="0"/>
      <w:autoSpaceDN w:val="0"/>
      <w:adjustRightInd w:val="0"/>
    </w:pPr>
    <w:rPr>
      <w:rFonts w:ascii="Arial, sans-serif" w:eastAsiaTheme="minorEastAsia" w:hAnsi="Arial, sans-serif"/>
      <w:sz w:val="24"/>
      <w:szCs w:val="24"/>
      <w:lang w:eastAsia="ru-RU"/>
    </w:rPr>
  </w:style>
  <w:style w:type="paragraph" w:customStyle="1" w:styleId="TradeMark">
    <w:name w:val=".TradeMark"/>
    <w:uiPriority w:val="99"/>
    <w:rsid w:val="00B97774"/>
    <w:pPr>
      <w:widowControl w:val="0"/>
      <w:autoSpaceDE w:val="0"/>
      <w:autoSpaceDN w:val="0"/>
      <w:adjustRightInd w:val="0"/>
    </w:pPr>
    <w:rPr>
      <w:rFonts w:ascii="Arial, sans-serif" w:eastAsiaTheme="minorEastAsia" w:hAnsi="Arial, sans-serif" w:cs="Arial, sans-serif"/>
      <w:sz w:val="16"/>
      <w:szCs w:val="16"/>
      <w:lang w:eastAsia="ru-RU"/>
    </w:rPr>
  </w:style>
  <w:style w:type="paragraph" w:customStyle="1" w:styleId="BODY">
    <w:name w:val="BODY"/>
    <w:uiPriority w:val="99"/>
    <w:rsid w:val="00B97774"/>
    <w:pPr>
      <w:widowControl w:val="0"/>
      <w:autoSpaceDE w:val="0"/>
      <w:autoSpaceDN w:val="0"/>
      <w:adjustRightInd w:val="0"/>
    </w:pPr>
    <w:rPr>
      <w:rFonts w:ascii="Arial" w:eastAsiaTheme="minorEastAsia" w:hAnsi="Arial" w:cs="Arial"/>
      <w:lang w:eastAsia="ru-RU"/>
    </w:rPr>
  </w:style>
  <w:style w:type="paragraph" w:customStyle="1" w:styleId="HTML1">
    <w:name w:val="HTML"/>
    <w:uiPriority w:val="99"/>
    <w:rsid w:val="00B97774"/>
    <w:pPr>
      <w:widowControl w:val="0"/>
      <w:autoSpaceDE w:val="0"/>
      <w:autoSpaceDN w:val="0"/>
      <w:adjustRightInd w:val="0"/>
    </w:pPr>
    <w:rPr>
      <w:rFonts w:ascii="Arial, sans-serif" w:eastAsiaTheme="minorEastAsia" w:hAnsi="Arial, sans-serif"/>
      <w:sz w:val="24"/>
      <w:szCs w:val="24"/>
      <w:lang w:eastAsia="ru-RU"/>
    </w:rPr>
  </w:style>
  <w:style w:type="paragraph" w:customStyle="1" w:styleId="TABLE">
    <w:name w:val="TABLE"/>
    <w:uiPriority w:val="99"/>
    <w:rsid w:val="00B97774"/>
    <w:pPr>
      <w:widowControl w:val="0"/>
      <w:autoSpaceDE w:val="0"/>
      <w:autoSpaceDN w:val="0"/>
      <w:adjustRightInd w:val="0"/>
    </w:pPr>
    <w:rPr>
      <w:rFonts w:ascii="Arial, sans-serif" w:eastAsiaTheme="minorEastAsia" w:hAnsi="Arial, sans-serif"/>
      <w:sz w:val="24"/>
      <w:szCs w:val="24"/>
      <w:lang w:eastAsia="ru-RU"/>
    </w:rPr>
  </w:style>
  <w:style w:type="character" w:styleId="af6">
    <w:name w:val="Unresolved Mention"/>
    <w:basedOn w:val="a0"/>
    <w:uiPriority w:val="99"/>
    <w:semiHidden/>
    <w:unhideWhenUsed/>
    <w:rsid w:val="00897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3061">
      <w:bodyDiv w:val="1"/>
      <w:marLeft w:val="0"/>
      <w:marRight w:val="0"/>
      <w:marTop w:val="0"/>
      <w:marBottom w:val="0"/>
      <w:divBdr>
        <w:top w:val="none" w:sz="0" w:space="0" w:color="auto"/>
        <w:left w:val="none" w:sz="0" w:space="0" w:color="auto"/>
        <w:bottom w:val="none" w:sz="0" w:space="0" w:color="auto"/>
        <w:right w:val="none" w:sz="0" w:space="0" w:color="auto"/>
      </w:divBdr>
    </w:div>
    <w:div w:id="34696774">
      <w:bodyDiv w:val="1"/>
      <w:marLeft w:val="0"/>
      <w:marRight w:val="0"/>
      <w:marTop w:val="0"/>
      <w:marBottom w:val="0"/>
      <w:divBdr>
        <w:top w:val="none" w:sz="0" w:space="0" w:color="auto"/>
        <w:left w:val="none" w:sz="0" w:space="0" w:color="auto"/>
        <w:bottom w:val="none" w:sz="0" w:space="0" w:color="auto"/>
        <w:right w:val="none" w:sz="0" w:space="0" w:color="auto"/>
      </w:divBdr>
    </w:div>
    <w:div w:id="116946477">
      <w:bodyDiv w:val="1"/>
      <w:marLeft w:val="0"/>
      <w:marRight w:val="0"/>
      <w:marTop w:val="0"/>
      <w:marBottom w:val="0"/>
      <w:divBdr>
        <w:top w:val="none" w:sz="0" w:space="0" w:color="auto"/>
        <w:left w:val="none" w:sz="0" w:space="0" w:color="auto"/>
        <w:bottom w:val="none" w:sz="0" w:space="0" w:color="auto"/>
        <w:right w:val="none" w:sz="0" w:space="0" w:color="auto"/>
      </w:divBdr>
    </w:div>
    <w:div w:id="156577141">
      <w:bodyDiv w:val="1"/>
      <w:marLeft w:val="0"/>
      <w:marRight w:val="0"/>
      <w:marTop w:val="0"/>
      <w:marBottom w:val="0"/>
      <w:divBdr>
        <w:top w:val="none" w:sz="0" w:space="0" w:color="auto"/>
        <w:left w:val="none" w:sz="0" w:space="0" w:color="auto"/>
        <w:bottom w:val="none" w:sz="0" w:space="0" w:color="auto"/>
        <w:right w:val="none" w:sz="0" w:space="0" w:color="auto"/>
      </w:divBdr>
    </w:div>
    <w:div w:id="398405991">
      <w:bodyDiv w:val="1"/>
      <w:marLeft w:val="0"/>
      <w:marRight w:val="0"/>
      <w:marTop w:val="0"/>
      <w:marBottom w:val="0"/>
      <w:divBdr>
        <w:top w:val="none" w:sz="0" w:space="0" w:color="auto"/>
        <w:left w:val="none" w:sz="0" w:space="0" w:color="auto"/>
        <w:bottom w:val="none" w:sz="0" w:space="0" w:color="auto"/>
        <w:right w:val="none" w:sz="0" w:space="0" w:color="auto"/>
      </w:divBdr>
    </w:div>
    <w:div w:id="554392095">
      <w:bodyDiv w:val="1"/>
      <w:marLeft w:val="0"/>
      <w:marRight w:val="0"/>
      <w:marTop w:val="0"/>
      <w:marBottom w:val="0"/>
      <w:divBdr>
        <w:top w:val="none" w:sz="0" w:space="0" w:color="auto"/>
        <w:left w:val="none" w:sz="0" w:space="0" w:color="auto"/>
        <w:bottom w:val="none" w:sz="0" w:space="0" w:color="auto"/>
        <w:right w:val="none" w:sz="0" w:space="0" w:color="auto"/>
      </w:divBdr>
    </w:div>
    <w:div w:id="637347026">
      <w:bodyDiv w:val="1"/>
      <w:marLeft w:val="0"/>
      <w:marRight w:val="0"/>
      <w:marTop w:val="0"/>
      <w:marBottom w:val="0"/>
      <w:divBdr>
        <w:top w:val="none" w:sz="0" w:space="0" w:color="auto"/>
        <w:left w:val="none" w:sz="0" w:space="0" w:color="auto"/>
        <w:bottom w:val="none" w:sz="0" w:space="0" w:color="auto"/>
        <w:right w:val="none" w:sz="0" w:space="0" w:color="auto"/>
      </w:divBdr>
    </w:div>
    <w:div w:id="819541849">
      <w:bodyDiv w:val="1"/>
      <w:marLeft w:val="0"/>
      <w:marRight w:val="0"/>
      <w:marTop w:val="0"/>
      <w:marBottom w:val="0"/>
      <w:divBdr>
        <w:top w:val="none" w:sz="0" w:space="0" w:color="auto"/>
        <w:left w:val="none" w:sz="0" w:space="0" w:color="auto"/>
        <w:bottom w:val="none" w:sz="0" w:space="0" w:color="auto"/>
        <w:right w:val="none" w:sz="0" w:space="0" w:color="auto"/>
      </w:divBdr>
      <w:divsChild>
        <w:div w:id="1934702464">
          <w:marLeft w:val="0"/>
          <w:marRight w:val="0"/>
          <w:marTop w:val="0"/>
          <w:marBottom w:val="0"/>
          <w:divBdr>
            <w:top w:val="none" w:sz="0" w:space="0" w:color="auto"/>
            <w:left w:val="none" w:sz="0" w:space="0" w:color="auto"/>
            <w:bottom w:val="none" w:sz="0" w:space="0" w:color="auto"/>
            <w:right w:val="none" w:sz="0" w:space="0" w:color="auto"/>
          </w:divBdr>
        </w:div>
      </w:divsChild>
    </w:div>
    <w:div w:id="828180628">
      <w:bodyDiv w:val="1"/>
      <w:marLeft w:val="0"/>
      <w:marRight w:val="0"/>
      <w:marTop w:val="0"/>
      <w:marBottom w:val="0"/>
      <w:divBdr>
        <w:top w:val="none" w:sz="0" w:space="0" w:color="auto"/>
        <w:left w:val="none" w:sz="0" w:space="0" w:color="auto"/>
        <w:bottom w:val="none" w:sz="0" w:space="0" w:color="auto"/>
        <w:right w:val="none" w:sz="0" w:space="0" w:color="auto"/>
      </w:divBdr>
    </w:div>
    <w:div w:id="1031299721">
      <w:bodyDiv w:val="1"/>
      <w:marLeft w:val="0"/>
      <w:marRight w:val="0"/>
      <w:marTop w:val="0"/>
      <w:marBottom w:val="0"/>
      <w:divBdr>
        <w:top w:val="none" w:sz="0" w:space="0" w:color="auto"/>
        <w:left w:val="none" w:sz="0" w:space="0" w:color="auto"/>
        <w:bottom w:val="none" w:sz="0" w:space="0" w:color="auto"/>
        <w:right w:val="none" w:sz="0" w:space="0" w:color="auto"/>
      </w:divBdr>
    </w:div>
    <w:div w:id="1111584783">
      <w:bodyDiv w:val="1"/>
      <w:marLeft w:val="0"/>
      <w:marRight w:val="0"/>
      <w:marTop w:val="0"/>
      <w:marBottom w:val="0"/>
      <w:divBdr>
        <w:top w:val="none" w:sz="0" w:space="0" w:color="auto"/>
        <w:left w:val="none" w:sz="0" w:space="0" w:color="auto"/>
        <w:bottom w:val="none" w:sz="0" w:space="0" w:color="auto"/>
        <w:right w:val="none" w:sz="0" w:space="0" w:color="auto"/>
      </w:divBdr>
      <w:divsChild>
        <w:div w:id="1711760610">
          <w:marLeft w:val="0"/>
          <w:marRight w:val="0"/>
          <w:marTop w:val="15"/>
          <w:marBottom w:val="0"/>
          <w:divBdr>
            <w:top w:val="single" w:sz="48" w:space="0" w:color="auto"/>
            <w:left w:val="single" w:sz="48" w:space="0" w:color="auto"/>
            <w:bottom w:val="single" w:sz="48" w:space="0" w:color="auto"/>
            <w:right w:val="single" w:sz="48" w:space="0" w:color="auto"/>
          </w:divBdr>
          <w:divsChild>
            <w:div w:id="787316204">
              <w:marLeft w:val="0"/>
              <w:marRight w:val="0"/>
              <w:marTop w:val="0"/>
              <w:marBottom w:val="0"/>
              <w:divBdr>
                <w:top w:val="none" w:sz="0" w:space="0" w:color="auto"/>
                <w:left w:val="none" w:sz="0" w:space="0" w:color="auto"/>
                <w:bottom w:val="none" w:sz="0" w:space="0" w:color="auto"/>
                <w:right w:val="none" w:sz="0" w:space="0" w:color="auto"/>
              </w:divBdr>
              <w:divsChild>
                <w:div w:id="488785655">
                  <w:marLeft w:val="0"/>
                  <w:marRight w:val="0"/>
                  <w:marTop w:val="0"/>
                  <w:marBottom w:val="0"/>
                  <w:divBdr>
                    <w:top w:val="none" w:sz="0" w:space="0" w:color="auto"/>
                    <w:left w:val="none" w:sz="0" w:space="0" w:color="auto"/>
                    <w:bottom w:val="none" w:sz="0" w:space="0" w:color="auto"/>
                    <w:right w:val="none" w:sz="0" w:space="0" w:color="auto"/>
                  </w:divBdr>
                </w:div>
                <w:div w:id="59444667">
                  <w:marLeft w:val="0"/>
                  <w:marRight w:val="0"/>
                  <w:marTop w:val="0"/>
                  <w:marBottom w:val="0"/>
                  <w:divBdr>
                    <w:top w:val="none" w:sz="0" w:space="0" w:color="auto"/>
                    <w:left w:val="none" w:sz="0" w:space="0" w:color="auto"/>
                    <w:bottom w:val="none" w:sz="0" w:space="0" w:color="auto"/>
                    <w:right w:val="none" w:sz="0" w:space="0" w:color="auto"/>
                  </w:divBdr>
                </w:div>
                <w:div w:id="958533173">
                  <w:marLeft w:val="0"/>
                  <w:marRight w:val="0"/>
                  <w:marTop w:val="0"/>
                  <w:marBottom w:val="0"/>
                  <w:divBdr>
                    <w:top w:val="none" w:sz="0" w:space="0" w:color="auto"/>
                    <w:left w:val="none" w:sz="0" w:space="0" w:color="auto"/>
                    <w:bottom w:val="none" w:sz="0" w:space="0" w:color="auto"/>
                    <w:right w:val="none" w:sz="0" w:space="0" w:color="auto"/>
                  </w:divBdr>
                </w:div>
                <w:div w:id="33431717">
                  <w:marLeft w:val="0"/>
                  <w:marRight w:val="0"/>
                  <w:marTop w:val="0"/>
                  <w:marBottom w:val="0"/>
                  <w:divBdr>
                    <w:top w:val="none" w:sz="0" w:space="0" w:color="auto"/>
                    <w:left w:val="none" w:sz="0" w:space="0" w:color="auto"/>
                    <w:bottom w:val="none" w:sz="0" w:space="0" w:color="auto"/>
                    <w:right w:val="none" w:sz="0" w:space="0" w:color="auto"/>
                  </w:divBdr>
                </w:div>
                <w:div w:id="1529639200">
                  <w:marLeft w:val="0"/>
                  <w:marRight w:val="0"/>
                  <w:marTop w:val="0"/>
                  <w:marBottom w:val="0"/>
                  <w:divBdr>
                    <w:top w:val="none" w:sz="0" w:space="0" w:color="auto"/>
                    <w:left w:val="none" w:sz="0" w:space="0" w:color="auto"/>
                    <w:bottom w:val="none" w:sz="0" w:space="0" w:color="auto"/>
                    <w:right w:val="none" w:sz="0" w:space="0" w:color="auto"/>
                  </w:divBdr>
                </w:div>
                <w:div w:id="139542727">
                  <w:marLeft w:val="0"/>
                  <w:marRight w:val="0"/>
                  <w:marTop w:val="0"/>
                  <w:marBottom w:val="0"/>
                  <w:divBdr>
                    <w:top w:val="none" w:sz="0" w:space="0" w:color="auto"/>
                    <w:left w:val="none" w:sz="0" w:space="0" w:color="auto"/>
                    <w:bottom w:val="none" w:sz="0" w:space="0" w:color="auto"/>
                    <w:right w:val="none" w:sz="0" w:space="0" w:color="auto"/>
                  </w:divBdr>
                </w:div>
                <w:div w:id="934896431">
                  <w:marLeft w:val="0"/>
                  <w:marRight w:val="0"/>
                  <w:marTop w:val="0"/>
                  <w:marBottom w:val="0"/>
                  <w:divBdr>
                    <w:top w:val="none" w:sz="0" w:space="0" w:color="auto"/>
                    <w:left w:val="none" w:sz="0" w:space="0" w:color="auto"/>
                    <w:bottom w:val="none" w:sz="0" w:space="0" w:color="auto"/>
                    <w:right w:val="none" w:sz="0" w:space="0" w:color="auto"/>
                  </w:divBdr>
                </w:div>
                <w:div w:id="406151757">
                  <w:marLeft w:val="0"/>
                  <w:marRight w:val="0"/>
                  <w:marTop w:val="0"/>
                  <w:marBottom w:val="0"/>
                  <w:divBdr>
                    <w:top w:val="none" w:sz="0" w:space="0" w:color="auto"/>
                    <w:left w:val="none" w:sz="0" w:space="0" w:color="auto"/>
                    <w:bottom w:val="none" w:sz="0" w:space="0" w:color="auto"/>
                    <w:right w:val="none" w:sz="0" w:space="0" w:color="auto"/>
                  </w:divBdr>
                </w:div>
                <w:div w:id="1164398968">
                  <w:marLeft w:val="0"/>
                  <w:marRight w:val="0"/>
                  <w:marTop w:val="0"/>
                  <w:marBottom w:val="0"/>
                  <w:divBdr>
                    <w:top w:val="none" w:sz="0" w:space="0" w:color="auto"/>
                    <w:left w:val="none" w:sz="0" w:space="0" w:color="auto"/>
                    <w:bottom w:val="none" w:sz="0" w:space="0" w:color="auto"/>
                    <w:right w:val="none" w:sz="0" w:space="0" w:color="auto"/>
                  </w:divBdr>
                </w:div>
                <w:div w:id="227155783">
                  <w:marLeft w:val="0"/>
                  <w:marRight w:val="0"/>
                  <w:marTop w:val="0"/>
                  <w:marBottom w:val="0"/>
                  <w:divBdr>
                    <w:top w:val="none" w:sz="0" w:space="0" w:color="auto"/>
                    <w:left w:val="none" w:sz="0" w:space="0" w:color="auto"/>
                    <w:bottom w:val="none" w:sz="0" w:space="0" w:color="auto"/>
                    <w:right w:val="none" w:sz="0" w:space="0" w:color="auto"/>
                  </w:divBdr>
                </w:div>
                <w:div w:id="2006395677">
                  <w:marLeft w:val="0"/>
                  <w:marRight w:val="0"/>
                  <w:marTop w:val="0"/>
                  <w:marBottom w:val="0"/>
                  <w:divBdr>
                    <w:top w:val="none" w:sz="0" w:space="0" w:color="auto"/>
                    <w:left w:val="none" w:sz="0" w:space="0" w:color="auto"/>
                    <w:bottom w:val="none" w:sz="0" w:space="0" w:color="auto"/>
                    <w:right w:val="none" w:sz="0" w:space="0" w:color="auto"/>
                  </w:divBdr>
                </w:div>
                <w:div w:id="393357049">
                  <w:marLeft w:val="0"/>
                  <w:marRight w:val="0"/>
                  <w:marTop w:val="0"/>
                  <w:marBottom w:val="0"/>
                  <w:divBdr>
                    <w:top w:val="none" w:sz="0" w:space="0" w:color="auto"/>
                    <w:left w:val="none" w:sz="0" w:space="0" w:color="auto"/>
                    <w:bottom w:val="none" w:sz="0" w:space="0" w:color="auto"/>
                    <w:right w:val="none" w:sz="0" w:space="0" w:color="auto"/>
                  </w:divBdr>
                </w:div>
                <w:div w:id="956520520">
                  <w:marLeft w:val="0"/>
                  <w:marRight w:val="0"/>
                  <w:marTop w:val="0"/>
                  <w:marBottom w:val="0"/>
                  <w:divBdr>
                    <w:top w:val="none" w:sz="0" w:space="0" w:color="auto"/>
                    <w:left w:val="none" w:sz="0" w:space="0" w:color="auto"/>
                    <w:bottom w:val="none" w:sz="0" w:space="0" w:color="auto"/>
                    <w:right w:val="none" w:sz="0" w:space="0" w:color="auto"/>
                  </w:divBdr>
                </w:div>
                <w:div w:id="1797405109">
                  <w:marLeft w:val="0"/>
                  <w:marRight w:val="0"/>
                  <w:marTop w:val="0"/>
                  <w:marBottom w:val="0"/>
                  <w:divBdr>
                    <w:top w:val="none" w:sz="0" w:space="0" w:color="auto"/>
                    <w:left w:val="none" w:sz="0" w:space="0" w:color="auto"/>
                    <w:bottom w:val="none" w:sz="0" w:space="0" w:color="auto"/>
                    <w:right w:val="none" w:sz="0" w:space="0" w:color="auto"/>
                  </w:divBdr>
                </w:div>
                <w:div w:id="1825007868">
                  <w:marLeft w:val="0"/>
                  <w:marRight w:val="0"/>
                  <w:marTop w:val="0"/>
                  <w:marBottom w:val="0"/>
                  <w:divBdr>
                    <w:top w:val="none" w:sz="0" w:space="0" w:color="auto"/>
                    <w:left w:val="none" w:sz="0" w:space="0" w:color="auto"/>
                    <w:bottom w:val="none" w:sz="0" w:space="0" w:color="auto"/>
                    <w:right w:val="none" w:sz="0" w:space="0" w:color="auto"/>
                  </w:divBdr>
                </w:div>
                <w:div w:id="902370202">
                  <w:marLeft w:val="0"/>
                  <w:marRight w:val="0"/>
                  <w:marTop w:val="0"/>
                  <w:marBottom w:val="0"/>
                  <w:divBdr>
                    <w:top w:val="none" w:sz="0" w:space="0" w:color="auto"/>
                    <w:left w:val="none" w:sz="0" w:space="0" w:color="auto"/>
                    <w:bottom w:val="none" w:sz="0" w:space="0" w:color="auto"/>
                    <w:right w:val="none" w:sz="0" w:space="0" w:color="auto"/>
                  </w:divBdr>
                </w:div>
                <w:div w:id="2091346981">
                  <w:marLeft w:val="0"/>
                  <w:marRight w:val="0"/>
                  <w:marTop w:val="0"/>
                  <w:marBottom w:val="0"/>
                  <w:divBdr>
                    <w:top w:val="none" w:sz="0" w:space="0" w:color="auto"/>
                    <w:left w:val="none" w:sz="0" w:space="0" w:color="auto"/>
                    <w:bottom w:val="none" w:sz="0" w:space="0" w:color="auto"/>
                    <w:right w:val="none" w:sz="0" w:space="0" w:color="auto"/>
                  </w:divBdr>
                </w:div>
                <w:div w:id="1853035160">
                  <w:marLeft w:val="0"/>
                  <w:marRight w:val="0"/>
                  <w:marTop w:val="0"/>
                  <w:marBottom w:val="0"/>
                  <w:divBdr>
                    <w:top w:val="none" w:sz="0" w:space="0" w:color="auto"/>
                    <w:left w:val="none" w:sz="0" w:space="0" w:color="auto"/>
                    <w:bottom w:val="none" w:sz="0" w:space="0" w:color="auto"/>
                    <w:right w:val="none" w:sz="0" w:space="0" w:color="auto"/>
                  </w:divBdr>
                </w:div>
                <w:div w:id="1303346214">
                  <w:marLeft w:val="0"/>
                  <w:marRight w:val="0"/>
                  <w:marTop w:val="0"/>
                  <w:marBottom w:val="0"/>
                  <w:divBdr>
                    <w:top w:val="none" w:sz="0" w:space="0" w:color="auto"/>
                    <w:left w:val="none" w:sz="0" w:space="0" w:color="auto"/>
                    <w:bottom w:val="none" w:sz="0" w:space="0" w:color="auto"/>
                    <w:right w:val="none" w:sz="0" w:space="0" w:color="auto"/>
                  </w:divBdr>
                </w:div>
                <w:div w:id="1531263901">
                  <w:marLeft w:val="0"/>
                  <w:marRight w:val="0"/>
                  <w:marTop w:val="0"/>
                  <w:marBottom w:val="0"/>
                  <w:divBdr>
                    <w:top w:val="none" w:sz="0" w:space="0" w:color="auto"/>
                    <w:left w:val="none" w:sz="0" w:space="0" w:color="auto"/>
                    <w:bottom w:val="none" w:sz="0" w:space="0" w:color="auto"/>
                    <w:right w:val="none" w:sz="0" w:space="0" w:color="auto"/>
                  </w:divBdr>
                </w:div>
                <w:div w:id="329261398">
                  <w:marLeft w:val="0"/>
                  <w:marRight w:val="0"/>
                  <w:marTop w:val="0"/>
                  <w:marBottom w:val="0"/>
                  <w:divBdr>
                    <w:top w:val="none" w:sz="0" w:space="0" w:color="auto"/>
                    <w:left w:val="none" w:sz="0" w:space="0" w:color="auto"/>
                    <w:bottom w:val="none" w:sz="0" w:space="0" w:color="auto"/>
                    <w:right w:val="none" w:sz="0" w:space="0" w:color="auto"/>
                  </w:divBdr>
                </w:div>
                <w:div w:id="2016375363">
                  <w:marLeft w:val="0"/>
                  <w:marRight w:val="0"/>
                  <w:marTop w:val="0"/>
                  <w:marBottom w:val="0"/>
                  <w:divBdr>
                    <w:top w:val="none" w:sz="0" w:space="0" w:color="auto"/>
                    <w:left w:val="none" w:sz="0" w:space="0" w:color="auto"/>
                    <w:bottom w:val="none" w:sz="0" w:space="0" w:color="auto"/>
                    <w:right w:val="none" w:sz="0" w:space="0" w:color="auto"/>
                  </w:divBdr>
                </w:div>
                <w:div w:id="762996860">
                  <w:marLeft w:val="0"/>
                  <w:marRight w:val="0"/>
                  <w:marTop w:val="0"/>
                  <w:marBottom w:val="0"/>
                  <w:divBdr>
                    <w:top w:val="none" w:sz="0" w:space="0" w:color="auto"/>
                    <w:left w:val="none" w:sz="0" w:space="0" w:color="auto"/>
                    <w:bottom w:val="none" w:sz="0" w:space="0" w:color="auto"/>
                    <w:right w:val="none" w:sz="0" w:space="0" w:color="auto"/>
                  </w:divBdr>
                </w:div>
                <w:div w:id="36392975">
                  <w:marLeft w:val="0"/>
                  <w:marRight w:val="0"/>
                  <w:marTop w:val="0"/>
                  <w:marBottom w:val="0"/>
                  <w:divBdr>
                    <w:top w:val="none" w:sz="0" w:space="0" w:color="auto"/>
                    <w:left w:val="none" w:sz="0" w:space="0" w:color="auto"/>
                    <w:bottom w:val="none" w:sz="0" w:space="0" w:color="auto"/>
                    <w:right w:val="none" w:sz="0" w:space="0" w:color="auto"/>
                  </w:divBdr>
                </w:div>
                <w:div w:id="1754281475">
                  <w:marLeft w:val="0"/>
                  <w:marRight w:val="0"/>
                  <w:marTop w:val="0"/>
                  <w:marBottom w:val="0"/>
                  <w:divBdr>
                    <w:top w:val="none" w:sz="0" w:space="0" w:color="auto"/>
                    <w:left w:val="none" w:sz="0" w:space="0" w:color="auto"/>
                    <w:bottom w:val="none" w:sz="0" w:space="0" w:color="auto"/>
                    <w:right w:val="none" w:sz="0" w:space="0" w:color="auto"/>
                  </w:divBdr>
                </w:div>
                <w:div w:id="806702919">
                  <w:marLeft w:val="0"/>
                  <w:marRight w:val="0"/>
                  <w:marTop w:val="0"/>
                  <w:marBottom w:val="0"/>
                  <w:divBdr>
                    <w:top w:val="none" w:sz="0" w:space="0" w:color="auto"/>
                    <w:left w:val="none" w:sz="0" w:space="0" w:color="auto"/>
                    <w:bottom w:val="none" w:sz="0" w:space="0" w:color="auto"/>
                    <w:right w:val="none" w:sz="0" w:space="0" w:color="auto"/>
                  </w:divBdr>
                </w:div>
                <w:div w:id="1721394230">
                  <w:marLeft w:val="0"/>
                  <w:marRight w:val="0"/>
                  <w:marTop w:val="0"/>
                  <w:marBottom w:val="0"/>
                  <w:divBdr>
                    <w:top w:val="none" w:sz="0" w:space="0" w:color="auto"/>
                    <w:left w:val="none" w:sz="0" w:space="0" w:color="auto"/>
                    <w:bottom w:val="none" w:sz="0" w:space="0" w:color="auto"/>
                    <w:right w:val="none" w:sz="0" w:space="0" w:color="auto"/>
                  </w:divBdr>
                </w:div>
                <w:div w:id="120271478">
                  <w:marLeft w:val="0"/>
                  <w:marRight w:val="0"/>
                  <w:marTop w:val="0"/>
                  <w:marBottom w:val="0"/>
                  <w:divBdr>
                    <w:top w:val="none" w:sz="0" w:space="0" w:color="auto"/>
                    <w:left w:val="none" w:sz="0" w:space="0" w:color="auto"/>
                    <w:bottom w:val="none" w:sz="0" w:space="0" w:color="auto"/>
                    <w:right w:val="none" w:sz="0" w:space="0" w:color="auto"/>
                  </w:divBdr>
                </w:div>
                <w:div w:id="1931936502">
                  <w:marLeft w:val="0"/>
                  <w:marRight w:val="0"/>
                  <w:marTop w:val="0"/>
                  <w:marBottom w:val="0"/>
                  <w:divBdr>
                    <w:top w:val="none" w:sz="0" w:space="0" w:color="auto"/>
                    <w:left w:val="none" w:sz="0" w:space="0" w:color="auto"/>
                    <w:bottom w:val="none" w:sz="0" w:space="0" w:color="auto"/>
                    <w:right w:val="none" w:sz="0" w:space="0" w:color="auto"/>
                  </w:divBdr>
                </w:div>
                <w:div w:id="771977784">
                  <w:marLeft w:val="0"/>
                  <w:marRight w:val="0"/>
                  <w:marTop w:val="0"/>
                  <w:marBottom w:val="0"/>
                  <w:divBdr>
                    <w:top w:val="none" w:sz="0" w:space="0" w:color="auto"/>
                    <w:left w:val="none" w:sz="0" w:space="0" w:color="auto"/>
                    <w:bottom w:val="none" w:sz="0" w:space="0" w:color="auto"/>
                    <w:right w:val="none" w:sz="0" w:space="0" w:color="auto"/>
                  </w:divBdr>
                </w:div>
                <w:div w:id="2065792212">
                  <w:marLeft w:val="0"/>
                  <w:marRight w:val="0"/>
                  <w:marTop w:val="0"/>
                  <w:marBottom w:val="0"/>
                  <w:divBdr>
                    <w:top w:val="none" w:sz="0" w:space="0" w:color="auto"/>
                    <w:left w:val="none" w:sz="0" w:space="0" w:color="auto"/>
                    <w:bottom w:val="none" w:sz="0" w:space="0" w:color="auto"/>
                    <w:right w:val="none" w:sz="0" w:space="0" w:color="auto"/>
                  </w:divBdr>
                </w:div>
                <w:div w:id="1847866844">
                  <w:marLeft w:val="0"/>
                  <w:marRight w:val="0"/>
                  <w:marTop w:val="0"/>
                  <w:marBottom w:val="0"/>
                  <w:divBdr>
                    <w:top w:val="none" w:sz="0" w:space="0" w:color="auto"/>
                    <w:left w:val="none" w:sz="0" w:space="0" w:color="auto"/>
                    <w:bottom w:val="none" w:sz="0" w:space="0" w:color="auto"/>
                    <w:right w:val="none" w:sz="0" w:space="0" w:color="auto"/>
                  </w:divBdr>
                </w:div>
                <w:div w:id="1564753469">
                  <w:marLeft w:val="0"/>
                  <w:marRight w:val="0"/>
                  <w:marTop w:val="0"/>
                  <w:marBottom w:val="0"/>
                  <w:divBdr>
                    <w:top w:val="none" w:sz="0" w:space="0" w:color="auto"/>
                    <w:left w:val="none" w:sz="0" w:space="0" w:color="auto"/>
                    <w:bottom w:val="none" w:sz="0" w:space="0" w:color="auto"/>
                    <w:right w:val="none" w:sz="0" w:space="0" w:color="auto"/>
                  </w:divBdr>
                </w:div>
                <w:div w:id="906035223">
                  <w:marLeft w:val="0"/>
                  <w:marRight w:val="0"/>
                  <w:marTop w:val="0"/>
                  <w:marBottom w:val="0"/>
                  <w:divBdr>
                    <w:top w:val="none" w:sz="0" w:space="0" w:color="auto"/>
                    <w:left w:val="none" w:sz="0" w:space="0" w:color="auto"/>
                    <w:bottom w:val="none" w:sz="0" w:space="0" w:color="auto"/>
                    <w:right w:val="none" w:sz="0" w:space="0" w:color="auto"/>
                  </w:divBdr>
                </w:div>
                <w:div w:id="1852720100">
                  <w:marLeft w:val="0"/>
                  <w:marRight w:val="0"/>
                  <w:marTop w:val="0"/>
                  <w:marBottom w:val="0"/>
                  <w:divBdr>
                    <w:top w:val="none" w:sz="0" w:space="0" w:color="auto"/>
                    <w:left w:val="none" w:sz="0" w:space="0" w:color="auto"/>
                    <w:bottom w:val="none" w:sz="0" w:space="0" w:color="auto"/>
                    <w:right w:val="none" w:sz="0" w:space="0" w:color="auto"/>
                  </w:divBdr>
                </w:div>
                <w:div w:id="347219127">
                  <w:marLeft w:val="0"/>
                  <w:marRight w:val="0"/>
                  <w:marTop w:val="0"/>
                  <w:marBottom w:val="0"/>
                  <w:divBdr>
                    <w:top w:val="none" w:sz="0" w:space="0" w:color="auto"/>
                    <w:left w:val="none" w:sz="0" w:space="0" w:color="auto"/>
                    <w:bottom w:val="none" w:sz="0" w:space="0" w:color="auto"/>
                    <w:right w:val="none" w:sz="0" w:space="0" w:color="auto"/>
                  </w:divBdr>
                </w:div>
                <w:div w:id="267738508">
                  <w:marLeft w:val="0"/>
                  <w:marRight w:val="0"/>
                  <w:marTop w:val="0"/>
                  <w:marBottom w:val="0"/>
                  <w:divBdr>
                    <w:top w:val="none" w:sz="0" w:space="0" w:color="auto"/>
                    <w:left w:val="none" w:sz="0" w:space="0" w:color="auto"/>
                    <w:bottom w:val="none" w:sz="0" w:space="0" w:color="auto"/>
                    <w:right w:val="none" w:sz="0" w:space="0" w:color="auto"/>
                  </w:divBdr>
                </w:div>
                <w:div w:id="2000958188">
                  <w:marLeft w:val="0"/>
                  <w:marRight w:val="0"/>
                  <w:marTop w:val="0"/>
                  <w:marBottom w:val="0"/>
                  <w:divBdr>
                    <w:top w:val="none" w:sz="0" w:space="0" w:color="auto"/>
                    <w:left w:val="none" w:sz="0" w:space="0" w:color="auto"/>
                    <w:bottom w:val="none" w:sz="0" w:space="0" w:color="auto"/>
                    <w:right w:val="none" w:sz="0" w:space="0" w:color="auto"/>
                  </w:divBdr>
                </w:div>
                <w:div w:id="451631127">
                  <w:marLeft w:val="0"/>
                  <w:marRight w:val="0"/>
                  <w:marTop w:val="0"/>
                  <w:marBottom w:val="0"/>
                  <w:divBdr>
                    <w:top w:val="none" w:sz="0" w:space="0" w:color="auto"/>
                    <w:left w:val="none" w:sz="0" w:space="0" w:color="auto"/>
                    <w:bottom w:val="none" w:sz="0" w:space="0" w:color="auto"/>
                    <w:right w:val="none" w:sz="0" w:space="0" w:color="auto"/>
                  </w:divBdr>
                </w:div>
                <w:div w:id="336885973">
                  <w:marLeft w:val="0"/>
                  <w:marRight w:val="0"/>
                  <w:marTop w:val="0"/>
                  <w:marBottom w:val="0"/>
                  <w:divBdr>
                    <w:top w:val="none" w:sz="0" w:space="0" w:color="auto"/>
                    <w:left w:val="none" w:sz="0" w:space="0" w:color="auto"/>
                    <w:bottom w:val="none" w:sz="0" w:space="0" w:color="auto"/>
                    <w:right w:val="none" w:sz="0" w:space="0" w:color="auto"/>
                  </w:divBdr>
                </w:div>
                <w:div w:id="1045565716">
                  <w:marLeft w:val="0"/>
                  <w:marRight w:val="0"/>
                  <w:marTop w:val="0"/>
                  <w:marBottom w:val="0"/>
                  <w:divBdr>
                    <w:top w:val="none" w:sz="0" w:space="0" w:color="auto"/>
                    <w:left w:val="none" w:sz="0" w:space="0" w:color="auto"/>
                    <w:bottom w:val="none" w:sz="0" w:space="0" w:color="auto"/>
                    <w:right w:val="none" w:sz="0" w:space="0" w:color="auto"/>
                  </w:divBdr>
                </w:div>
                <w:div w:id="1110927631">
                  <w:marLeft w:val="0"/>
                  <w:marRight w:val="0"/>
                  <w:marTop w:val="0"/>
                  <w:marBottom w:val="0"/>
                  <w:divBdr>
                    <w:top w:val="none" w:sz="0" w:space="0" w:color="auto"/>
                    <w:left w:val="none" w:sz="0" w:space="0" w:color="auto"/>
                    <w:bottom w:val="none" w:sz="0" w:space="0" w:color="auto"/>
                    <w:right w:val="none" w:sz="0" w:space="0" w:color="auto"/>
                  </w:divBdr>
                </w:div>
                <w:div w:id="2072608274">
                  <w:marLeft w:val="0"/>
                  <w:marRight w:val="0"/>
                  <w:marTop w:val="0"/>
                  <w:marBottom w:val="0"/>
                  <w:divBdr>
                    <w:top w:val="none" w:sz="0" w:space="0" w:color="auto"/>
                    <w:left w:val="none" w:sz="0" w:space="0" w:color="auto"/>
                    <w:bottom w:val="none" w:sz="0" w:space="0" w:color="auto"/>
                    <w:right w:val="none" w:sz="0" w:space="0" w:color="auto"/>
                  </w:divBdr>
                </w:div>
                <w:div w:id="574631425">
                  <w:marLeft w:val="0"/>
                  <w:marRight w:val="0"/>
                  <w:marTop w:val="0"/>
                  <w:marBottom w:val="0"/>
                  <w:divBdr>
                    <w:top w:val="none" w:sz="0" w:space="0" w:color="auto"/>
                    <w:left w:val="none" w:sz="0" w:space="0" w:color="auto"/>
                    <w:bottom w:val="none" w:sz="0" w:space="0" w:color="auto"/>
                    <w:right w:val="none" w:sz="0" w:space="0" w:color="auto"/>
                  </w:divBdr>
                </w:div>
                <w:div w:id="1962422155">
                  <w:marLeft w:val="0"/>
                  <w:marRight w:val="0"/>
                  <w:marTop w:val="0"/>
                  <w:marBottom w:val="0"/>
                  <w:divBdr>
                    <w:top w:val="none" w:sz="0" w:space="0" w:color="auto"/>
                    <w:left w:val="none" w:sz="0" w:space="0" w:color="auto"/>
                    <w:bottom w:val="none" w:sz="0" w:space="0" w:color="auto"/>
                    <w:right w:val="none" w:sz="0" w:space="0" w:color="auto"/>
                  </w:divBdr>
                </w:div>
                <w:div w:id="1896503331">
                  <w:marLeft w:val="0"/>
                  <w:marRight w:val="0"/>
                  <w:marTop w:val="0"/>
                  <w:marBottom w:val="0"/>
                  <w:divBdr>
                    <w:top w:val="none" w:sz="0" w:space="0" w:color="auto"/>
                    <w:left w:val="none" w:sz="0" w:space="0" w:color="auto"/>
                    <w:bottom w:val="none" w:sz="0" w:space="0" w:color="auto"/>
                    <w:right w:val="none" w:sz="0" w:space="0" w:color="auto"/>
                  </w:divBdr>
                </w:div>
                <w:div w:id="1753966140">
                  <w:marLeft w:val="0"/>
                  <w:marRight w:val="0"/>
                  <w:marTop w:val="0"/>
                  <w:marBottom w:val="0"/>
                  <w:divBdr>
                    <w:top w:val="none" w:sz="0" w:space="0" w:color="auto"/>
                    <w:left w:val="none" w:sz="0" w:space="0" w:color="auto"/>
                    <w:bottom w:val="none" w:sz="0" w:space="0" w:color="auto"/>
                    <w:right w:val="none" w:sz="0" w:space="0" w:color="auto"/>
                  </w:divBdr>
                </w:div>
                <w:div w:id="802115478">
                  <w:marLeft w:val="0"/>
                  <w:marRight w:val="0"/>
                  <w:marTop w:val="0"/>
                  <w:marBottom w:val="0"/>
                  <w:divBdr>
                    <w:top w:val="none" w:sz="0" w:space="0" w:color="auto"/>
                    <w:left w:val="none" w:sz="0" w:space="0" w:color="auto"/>
                    <w:bottom w:val="none" w:sz="0" w:space="0" w:color="auto"/>
                    <w:right w:val="none" w:sz="0" w:space="0" w:color="auto"/>
                  </w:divBdr>
                </w:div>
                <w:div w:id="994843704">
                  <w:marLeft w:val="0"/>
                  <w:marRight w:val="0"/>
                  <w:marTop w:val="0"/>
                  <w:marBottom w:val="0"/>
                  <w:divBdr>
                    <w:top w:val="none" w:sz="0" w:space="0" w:color="auto"/>
                    <w:left w:val="none" w:sz="0" w:space="0" w:color="auto"/>
                    <w:bottom w:val="none" w:sz="0" w:space="0" w:color="auto"/>
                    <w:right w:val="none" w:sz="0" w:space="0" w:color="auto"/>
                  </w:divBdr>
                </w:div>
                <w:div w:id="643240546">
                  <w:marLeft w:val="0"/>
                  <w:marRight w:val="0"/>
                  <w:marTop w:val="0"/>
                  <w:marBottom w:val="0"/>
                  <w:divBdr>
                    <w:top w:val="none" w:sz="0" w:space="0" w:color="auto"/>
                    <w:left w:val="none" w:sz="0" w:space="0" w:color="auto"/>
                    <w:bottom w:val="none" w:sz="0" w:space="0" w:color="auto"/>
                    <w:right w:val="none" w:sz="0" w:space="0" w:color="auto"/>
                  </w:divBdr>
                </w:div>
                <w:div w:id="1338730181">
                  <w:marLeft w:val="0"/>
                  <w:marRight w:val="0"/>
                  <w:marTop w:val="0"/>
                  <w:marBottom w:val="0"/>
                  <w:divBdr>
                    <w:top w:val="none" w:sz="0" w:space="0" w:color="auto"/>
                    <w:left w:val="none" w:sz="0" w:space="0" w:color="auto"/>
                    <w:bottom w:val="none" w:sz="0" w:space="0" w:color="auto"/>
                    <w:right w:val="none" w:sz="0" w:space="0" w:color="auto"/>
                  </w:divBdr>
                </w:div>
                <w:div w:id="1250381577">
                  <w:marLeft w:val="0"/>
                  <w:marRight w:val="0"/>
                  <w:marTop w:val="0"/>
                  <w:marBottom w:val="0"/>
                  <w:divBdr>
                    <w:top w:val="none" w:sz="0" w:space="0" w:color="auto"/>
                    <w:left w:val="none" w:sz="0" w:space="0" w:color="auto"/>
                    <w:bottom w:val="none" w:sz="0" w:space="0" w:color="auto"/>
                    <w:right w:val="none" w:sz="0" w:space="0" w:color="auto"/>
                  </w:divBdr>
                </w:div>
                <w:div w:id="720252923">
                  <w:marLeft w:val="0"/>
                  <w:marRight w:val="0"/>
                  <w:marTop w:val="0"/>
                  <w:marBottom w:val="0"/>
                  <w:divBdr>
                    <w:top w:val="none" w:sz="0" w:space="0" w:color="auto"/>
                    <w:left w:val="none" w:sz="0" w:space="0" w:color="auto"/>
                    <w:bottom w:val="none" w:sz="0" w:space="0" w:color="auto"/>
                    <w:right w:val="none" w:sz="0" w:space="0" w:color="auto"/>
                  </w:divBdr>
                </w:div>
                <w:div w:id="922690296">
                  <w:marLeft w:val="0"/>
                  <w:marRight w:val="0"/>
                  <w:marTop w:val="0"/>
                  <w:marBottom w:val="0"/>
                  <w:divBdr>
                    <w:top w:val="none" w:sz="0" w:space="0" w:color="auto"/>
                    <w:left w:val="none" w:sz="0" w:space="0" w:color="auto"/>
                    <w:bottom w:val="none" w:sz="0" w:space="0" w:color="auto"/>
                    <w:right w:val="none" w:sz="0" w:space="0" w:color="auto"/>
                  </w:divBdr>
                </w:div>
                <w:div w:id="482237454">
                  <w:marLeft w:val="0"/>
                  <w:marRight w:val="0"/>
                  <w:marTop w:val="0"/>
                  <w:marBottom w:val="0"/>
                  <w:divBdr>
                    <w:top w:val="none" w:sz="0" w:space="0" w:color="auto"/>
                    <w:left w:val="none" w:sz="0" w:space="0" w:color="auto"/>
                    <w:bottom w:val="none" w:sz="0" w:space="0" w:color="auto"/>
                    <w:right w:val="none" w:sz="0" w:space="0" w:color="auto"/>
                  </w:divBdr>
                </w:div>
                <w:div w:id="436943619">
                  <w:marLeft w:val="0"/>
                  <w:marRight w:val="0"/>
                  <w:marTop w:val="0"/>
                  <w:marBottom w:val="0"/>
                  <w:divBdr>
                    <w:top w:val="none" w:sz="0" w:space="0" w:color="auto"/>
                    <w:left w:val="none" w:sz="0" w:space="0" w:color="auto"/>
                    <w:bottom w:val="none" w:sz="0" w:space="0" w:color="auto"/>
                    <w:right w:val="none" w:sz="0" w:space="0" w:color="auto"/>
                  </w:divBdr>
                </w:div>
                <w:div w:id="1814521536">
                  <w:marLeft w:val="0"/>
                  <w:marRight w:val="0"/>
                  <w:marTop w:val="0"/>
                  <w:marBottom w:val="0"/>
                  <w:divBdr>
                    <w:top w:val="none" w:sz="0" w:space="0" w:color="auto"/>
                    <w:left w:val="none" w:sz="0" w:space="0" w:color="auto"/>
                    <w:bottom w:val="none" w:sz="0" w:space="0" w:color="auto"/>
                    <w:right w:val="none" w:sz="0" w:space="0" w:color="auto"/>
                  </w:divBdr>
                </w:div>
                <w:div w:id="1838375809">
                  <w:marLeft w:val="0"/>
                  <w:marRight w:val="0"/>
                  <w:marTop w:val="0"/>
                  <w:marBottom w:val="0"/>
                  <w:divBdr>
                    <w:top w:val="none" w:sz="0" w:space="0" w:color="auto"/>
                    <w:left w:val="none" w:sz="0" w:space="0" w:color="auto"/>
                    <w:bottom w:val="none" w:sz="0" w:space="0" w:color="auto"/>
                    <w:right w:val="none" w:sz="0" w:space="0" w:color="auto"/>
                  </w:divBdr>
                </w:div>
                <w:div w:id="76901805">
                  <w:marLeft w:val="0"/>
                  <w:marRight w:val="0"/>
                  <w:marTop w:val="0"/>
                  <w:marBottom w:val="0"/>
                  <w:divBdr>
                    <w:top w:val="none" w:sz="0" w:space="0" w:color="auto"/>
                    <w:left w:val="none" w:sz="0" w:space="0" w:color="auto"/>
                    <w:bottom w:val="none" w:sz="0" w:space="0" w:color="auto"/>
                    <w:right w:val="none" w:sz="0" w:space="0" w:color="auto"/>
                  </w:divBdr>
                </w:div>
                <w:div w:id="1006398240">
                  <w:marLeft w:val="0"/>
                  <w:marRight w:val="0"/>
                  <w:marTop w:val="0"/>
                  <w:marBottom w:val="0"/>
                  <w:divBdr>
                    <w:top w:val="none" w:sz="0" w:space="0" w:color="auto"/>
                    <w:left w:val="none" w:sz="0" w:space="0" w:color="auto"/>
                    <w:bottom w:val="none" w:sz="0" w:space="0" w:color="auto"/>
                    <w:right w:val="none" w:sz="0" w:space="0" w:color="auto"/>
                  </w:divBdr>
                </w:div>
                <w:div w:id="1479876692">
                  <w:marLeft w:val="0"/>
                  <w:marRight w:val="0"/>
                  <w:marTop w:val="0"/>
                  <w:marBottom w:val="0"/>
                  <w:divBdr>
                    <w:top w:val="none" w:sz="0" w:space="0" w:color="auto"/>
                    <w:left w:val="none" w:sz="0" w:space="0" w:color="auto"/>
                    <w:bottom w:val="none" w:sz="0" w:space="0" w:color="auto"/>
                    <w:right w:val="none" w:sz="0" w:space="0" w:color="auto"/>
                  </w:divBdr>
                </w:div>
                <w:div w:id="1114406391">
                  <w:marLeft w:val="0"/>
                  <w:marRight w:val="0"/>
                  <w:marTop w:val="0"/>
                  <w:marBottom w:val="0"/>
                  <w:divBdr>
                    <w:top w:val="none" w:sz="0" w:space="0" w:color="auto"/>
                    <w:left w:val="none" w:sz="0" w:space="0" w:color="auto"/>
                    <w:bottom w:val="none" w:sz="0" w:space="0" w:color="auto"/>
                    <w:right w:val="none" w:sz="0" w:space="0" w:color="auto"/>
                  </w:divBdr>
                </w:div>
                <w:div w:id="662507623">
                  <w:marLeft w:val="0"/>
                  <w:marRight w:val="0"/>
                  <w:marTop w:val="0"/>
                  <w:marBottom w:val="0"/>
                  <w:divBdr>
                    <w:top w:val="none" w:sz="0" w:space="0" w:color="auto"/>
                    <w:left w:val="none" w:sz="0" w:space="0" w:color="auto"/>
                    <w:bottom w:val="none" w:sz="0" w:space="0" w:color="auto"/>
                    <w:right w:val="none" w:sz="0" w:space="0" w:color="auto"/>
                  </w:divBdr>
                </w:div>
                <w:div w:id="1460950344">
                  <w:marLeft w:val="0"/>
                  <w:marRight w:val="0"/>
                  <w:marTop w:val="0"/>
                  <w:marBottom w:val="0"/>
                  <w:divBdr>
                    <w:top w:val="none" w:sz="0" w:space="0" w:color="auto"/>
                    <w:left w:val="none" w:sz="0" w:space="0" w:color="auto"/>
                    <w:bottom w:val="none" w:sz="0" w:space="0" w:color="auto"/>
                    <w:right w:val="none" w:sz="0" w:space="0" w:color="auto"/>
                  </w:divBdr>
                </w:div>
                <w:div w:id="1154486747">
                  <w:marLeft w:val="0"/>
                  <w:marRight w:val="0"/>
                  <w:marTop w:val="0"/>
                  <w:marBottom w:val="0"/>
                  <w:divBdr>
                    <w:top w:val="none" w:sz="0" w:space="0" w:color="auto"/>
                    <w:left w:val="none" w:sz="0" w:space="0" w:color="auto"/>
                    <w:bottom w:val="none" w:sz="0" w:space="0" w:color="auto"/>
                    <w:right w:val="none" w:sz="0" w:space="0" w:color="auto"/>
                  </w:divBdr>
                </w:div>
                <w:div w:id="508453004">
                  <w:marLeft w:val="0"/>
                  <w:marRight w:val="0"/>
                  <w:marTop w:val="0"/>
                  <w:marBottom w:val="0"/>
                  <w:divBdr>
                    <w:top w:val="none" w:sz="0" w:space="0" w:color="auto"/>
                    <w:left w:val="none" w:sz="0" w:space="0" w:color="auto"/>
                    <w:bottom w:val="none" w:sz="0" w:space="0" w:color="auto"/>
                    <w:right w:val="none" w:sz="0" w:space="0" w:color="auto"/>
                  </w:divBdr>
                </w:div>
                <w:div w:id="1958675403">
                  <w:marLeft w:val="0"/>
                  <w:marRight w:val="0"/>
                  <w:marTop w:val="0"/>
                  <w:marBottom w:val="0"/>
                  <w:divBdr>
                    <w:top w:val="none" w:sz="0" w:space="0" w:color="auto"/>
                    <w:left w:val="none" w:sz="0" w:space="0" w:color="auto"/>
                    <w:bottom w:val="none" w:sz="0" w:space="0" w:color="auto"/>
                    <w:right w:val="none" w:sz="0" w:space="0" w:color="auto"/>
                  </w:divBdr>
                </w:div>
                <w:div w:id="2102795326">
                  <w:marLeft w:val="0"/>
                  <w:marRight w:val="0"/>
                  <w:marTop w:val="0"/>
                  <w:marBottom w:val="0"/>
                  <w:divBdr>
                    <w:top w:val="none" w:sz="0" w:space="0" w:color="auto"/>
                    <w:left w:val="none" w:sz="0" w:space="0" w:color="auto"/>
                    <w:bottom w:val="none" w:sz="0" w:space="0" w:color="auto"/>
                    <w:right w:val="none" w:sz="0" w:space="0" w:color="auto"/>
                  </w:divBdr>
                </w:div>
                <w:div w:id="135070029">
                  <w:marLeft w:val="0"/>
                  <w:marRight w:val="0"/>
                  <w:marTop w:val="0"/>
                  <w:marBottom w:val="0"/>
                  <w:divBdr>
                    <w:top w:val="none" w:sz="0" w:space="0" w:color="auto"/>
                    <w:left w:val="none" w:sz="0" w:space="0" w:color="auto"/>
                    <w:bottom w:val="none" w:sz="0" w:space="0" w:color="auto"/>
                    <w:right w:val="none" w:sz="0" w:space="0" w:color="auto"/>
                  </w:divBdr>
                </w:div>
                <w:div w:id="1583415582">
                  <w:marLeft w:val="0"/>
                  <w:marRight w:val="0"/>
                  <w:marTop w:val="0"/>
                  <w:marBottom w:val="0"/>
                  <w:divBdr>
                    <w:top w:val="none" w:sz="0" w:space="0" w:color="auto"/>
                    <w:left w:val="none" w:sz="0" w:space="0" w:color="auto"/>
                    <w:bottom w:val="none" w:sz="0" w:space="0" w:color="auto"/>
                    <w:right w:val="none" w:sz="0" w:space="0" w:color="auto"/>
                  </w:divBdr>
                </w:div>
                <w:div w:id="1740327722">
                  <w:marLeft w:val="0"/>
                  <w:marRight w:val="0"/>
                  <w:marTop w:val="0"/>
                  <w:marBottom w:val="0"/>
                  <w:divBdr>
                    <w:top w:val="none" w:sz="0" w:space="0" w:color="auto"/>
                    <w:left w:val="none" w:sz="0" w:space="0" w:color="auto"/>
                    <w:bottom w:val="none" w:sz="0" w:space="0" w:color="auto"/>
                    <w:right w:val="none" w:sz="0" w:space="0" w:color="auto"/>
                  </w:divBdr>
                </w:div>
                <w:div w:id="383408568">
                  <w:marLeft w:val="0"/>
                  <w:marRight w:val="0"/>
                  <w:marTop w:val="0"/>
                  <w:marBottom w:val="0"/>
                  <w:divBdr>
                    <w:top w:val="none" w:sz="0" w:space="0" w:color="auto"/>
                    <w:left w:val="none" w:sz="0" w:space="0" w:color="auto"/>
                    <w:bottom w:val="none" w:sz="0" w:space="0" w:color="auto"/>
                    <w:right w:val="none" w:sz="0" w:space="0" w:color="auto"/>
                  </w:divBdr>
                </w:div>
                <w:div w:id="405998108">
                  <w:marLeft w:val="0"/>
                  <w:marRight w:val="0"/>
                  <w:marTop w:val="0"/>
                  <w:marBottom w:val="0"/>
                  <w:divBdr>
                    <w:top w:val="none" w:sz="0" w:space="0" w:color="auto"/>
                    <w:left w:val="none" w:sz="0" w:space="0" w:color="auto"/>
                    <w:bottom w:val="none" w:sz="0" w:space="0" w:color="auto"/>
                    <w:right w:val="none" w:sz="0" w:space="0" w:color="auto"/>
                  </w:divBdr>
                </w:div>
                <w:div w:id="1834249998">
                  <w:marLeft w:val="0"/>
                  <w:marRight w:val="0"/>
                  <w:marTop w:val="0"/>
                  <w:marBottom w:val="0"/>
                  <w:divBdr>
                    <w:top w:val="none" w:sz="0" w:space="0" w:color="auto"/>
                    <w:left w:val="none" w:sz="0" w:space="0" w:color="auto"/>
                    <w:bottom w:val="none" w:sz="0" w:space="0" w:color="auto"/>
                    <w:right w:val="none" w:sz="0" w:space="0" w:color="auto"/>
                  </w:divBdr>
                </w:div>
                <w:div w:id="492264537">
                  <w:marLeft w:val="0"/>
                  <w:marRight w:val="0"/>
                  <w:marTop w:val="0"/>
                  <w:marBottom w:val="0"/>
                  <w:divBdr>
                    <w:top w:val="none" w:sz="0" w:space="0" w:color="auto"/>
                    <w:left w:val="none" w:sz="0" w:space="0" w:color="auto"/>
                    <w:bottom w:val="none" w:sz="0" w:space="0" w:color="auto"/>
                    <w:right w:val="none" w:sz="0" w:space="0" w:color="auto"/>
                  </w:divBdr>
                </w:div>
                <w:div w:id="1537739668">
                  <w:marLeft w:val="0"/>
                  <w:marRight w:val="0"/>
                  <w:marTop w:val="0"/>
                  <w:marBottom w:val="0"/>
                  <w:divBdr>
                    <w:top w:val="none" w:sz="0" w:space="0" w:color="auto"/>
                    <w:left w:val="none" w:sz="0" w:space="0" w:color="auto"/>
                    <w:bottom w:val="none" w:sz="0" w:space="0" w:color="auto"/>
                    <w:right w:val="none" w:sz="0" w:space="0" w:color="auto"/>
                  </w:divBdr>
                </w:div>
                <w:div w:id="73250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8063">
          <w:marLeft w:val="0"/>
          <w:marRight w:val="0"/>
          <w:marTop w:val="15"/>
          <w:marBottom w:val="0"/>
          <w:divBdr>
            <w:top w:val="single" w:sz="48" w:space="0" w:color="auto"/>
            <w:left w:val="single" w:sz="48" w:space="0" w:color="auto"/>
            <w:bottom w:val="single" w:sz="48" w:space="0" w:color="auto"/>
            <w:right w:val="single" w:sz="48" w:space="0" w:color="auto"/>
          </w:divBdr>
          <w:divsChild>
            <w:div w:id="1228489553">
              <w:marLeft w:val="0"/>
              <w:marRight w:val="0"/>
              <w:marTop w:val="0"/>
              <w:marBottom w:val="0"/>
              <w:divBdr>
                <w:top w:val="none" w:sz="0" w:space="0" w:color="auto"/>
                <w:left w:val="none" w:sz="0" w:space="0" w:color="auto"/>
                <w:bottom w:val="none" w:sz="0" w:space="0" w:color="auto"/>
                <w:right w:val="none" w:sz="0" w:space="0" w:color="auto"/>
              </w:divBdr>
              <w:divsChild>
                <w:div w:id="1570654705">
                  <w:marLeft w:val="0"/>
                  <w:marRight w:val="0"/>
                  <w:marTop w:val="0"/>
                  <w:marBottom w:val="0"/>
                  <w:divBdr>
                    <w:top w:val="none" w:sz="0" w:space="0" w:color="auto"/>
                    <w:left w:val="none" w:sz="0" w:space="0" w:color="auto"/>
                    <w:bottom w:val="none" w:sz="0" w:space="0" w:color="auto"/>
                    <w:right w:val="none" w:sz="0" w:space="0" w:color="auto"/>
                  </w:divBdr>
                </w:div>
                <w:div w:id="1114522350">
                  <w:marLeft w:val="0"/>
                  <w:marRight w:val="0"/>
                  <w:marTop w:val="0"/>
                  <w:marBottom w:val="0"/>
                  <w:divBdr>
                    <w:top w:val="none" w:sz="0" w:space="0" w:color="auto"/>
                    <w:left w:val="none" w:sz="0" w:space="0" w:color="auto"/>
                    <w:bottom w:val="none" w:sz="0" w:space="0" w:color="auto"/>
                    <w:right w:val="none" w:sz="0" w:space="0" w:color="auto"/>
                  </w:divBdr>
                </w:div>
                <w:div w:id="1008755566">
                  <w:marLeft w:val="0"/>
                  <w:marRight w:val="0"/>
                  <w:marTop w:val="0"/>
                  <w:marBottom w:val="0"/>
                  <w:divBdr>
                    <w:top w:val="none" w:sz="0" w:space="0" w:color="auto"/>
                    <w:left w:val="none" w:sz="0" w:space="0" w:color="auto"/>
                    <w:bottom w:val="none" w:sz="0" w:space="0" w:color="auto"/>
                    <w:right w:val="none" w:sz="0" w:space="0" w:color="auto"/>
                  </w:divBdr>
                </w:div>
                <w:div w:id="545483605">
                  <w:marLeft w:val="0"/>
                  <w:marRight w:val="0"/>
                  <w:marTop w:val="0"/>
                  <w:marBottom w:val="0"/>
                  <w:divBdr>
                    <w:top w:val="none" w:sz="0" w:space="0" w:color="auto"/>
                    <w:left w:val="none" w:sz="0" w:space="0" w:color="auto"/>
                    <w:bottom w:val="none" w:sz="0" w:space="0" w:color="auto"/>
                    <w:right w:val="none" w:sz="0" w:space="0" w:color="auto"/>
                  </w:divBdr>
                </w:div>
                <w:div w:id="929966559">
                  <w:marLeft w:val="0"/>
                  <w:marRight w:val="0"/>
                  <w:marTop w:val="0"/>
                  <w:marBottom w:val="0"/>
                  <w:divBdr>
                    <w:top w:val="none" w:sz="0" w:space="0" w:color="auto"/>
                    <w:left w:val="none" w:sz="0" w:space="0" w:color="auto"/>
                    <w:bottom w:val="none" w:sz="0" w:space="0" w:color="auto"/>
                    <w:right w:val="none" w:sz="0" w:space="0" w:color="auto"/>
                  </w:divBdr>
                </w:div>
                <w:div w:id="1627278340">
                  <w:marLeft w:val="0"/>
                  <w:marRight w:val="0"/>
                  <w:marTop w:val="0"/>
                  <w:marBottom w:val="0"/>
                  <w:divBdr>
                    <w:top w:val="none" w:sz="0" w:space="0" w:color="auto"/>
                    <w:left w:val="none" w:sz="0" w:space="0" w:color="auto"/>
                    <w:bottom w:val="none" w:sz="0" w:space="0" w:color="auto"/>
                    <w:right w:val="none" w:sz="0" w:space="0" w:color="auto"/>
                  </w:divBdr>
                </w:div>
                <w:div w:id="1314066751">
                  <w:marLeft w:val="0"/>
                  <w:marRight w:val="0"/>
                  <w:marTop w:val="0"/>
                  <w:marBottom w:val="0"/>
                  <w:divBdr>
                    <w:top w:val="none" w:sz="0" w:space="0" w:color="auto"/>
                    <w:left w:val="none" w:sz="0" w:space="0" w:color="auto"/>
                    <w:bottom w:val="none" w:sz="0" w:space="0" w:color="auto"/>
                    <w:right w:val="none" w:sz="0" w:space="0" w:color="auto"/>
                  </w:divBdr>
                </w:div>
                <w:div w:id="911280911">
                  <w:marLeft w:val="0"/>
                  <w:marRight w:val="0"/>
                  <w:marTop w:val="0"/>
                  <w:marBottom w:val="0"/>
                  <w:divBdr>
                    <w:top w:val="none" w:sz="0" w:space="0" w:color="auto"/>
                    <w:left w:val="none" w:sz="0" w:space="0" w:color="auto"/>
                    <w:bottom w:val="none" w:sz="0" w:space="0" w:color="auto"/>
                    <w:right w:val="none" w:sz="0" w:space="0" w:color="auto"/>
                  </w:divBdr>
                </w:div>
                <w:div w:id="1363164079">
                  <w:marLeft w:val="0"/>
                  <w:marRight w:val="0"/>
                  <w:marTop w:val="0"/>
                  <w:marBottom w:val="0"/>
                  <w:divBdr>
                    <w:top w:val="none" w:sz="0" w:space="0" w:color="auto"/>
                    <w:left w:val="none" w:sz="0" w:space="0" w:color="auto"/>
                    <w:bottom w:val="none" w:sz="0" w:space="0" w:color="auto"/>
                    <w:right w:val="none" w:sz="0" w:space="0" w:color="auto"/>
                  </w:divBdr>
                </w:div>
                <w:div w:id="821124405">
                  <w:marLeft w:val="0"/>
                  <w:marRight w:val="0"/>
                  <w:marTop w:val="0"/>
                  <w:marBottom w:val="0"/>
                  <w:divBdr>
                    <w:top w:val="none" w:sz="0" w:space="0" w:color="auto"/>
                    <w:left w:val="none" w:sz="0" w:space="0" w:color="auto"/>
                    <w:bottom w:val="none" w:sz="0" w:space="0" w:color="auto"/>
                    <w:right w:val="none" w:sz="0" w:space="0" w:color="auto"/>
                  </w:divBdr>
                </w:div>
                <w:div w:id="1628505348">
                  <w:marLeft w:val="0"/>
                  <w:marRight w:val="0"/>
                  <w:marTop w:val="0"/>
                  <w:marBottom w:val="0"/>
                  <w:divBdr>
                    <w:top w:val="none" w:sz="0" w:space="0" w:color="auto"/>
                    <w:left w:val="none" w:sz="0" w:space="0" w:color="auto"/>
                    <w:bottom w:val="none" w:sz="0" w:space="0" w:color="auto"/>
                    <w:right w:val="none" w:sz="0" w:space="0" w:color="auto"/>
                  </w:divBdr>
                </w:div>
                <w:div w:id="1944193298">
                  <w:marLeft w:val="0"/>
                  <w:marRight w:val="0"/>
                  <w:marTop w:val="0"/>
                  <w:marBottom w:val="0"/>
                  <w:divBdr>
                    <w:top w:val="none" w:sz="0" w:space="0" w:color="auto"/>
                    <w:left w:val="none" w:sz="0" w:space="0" w:color="auto"/>
                    <w:bottom w:val="none" w:sz="0" w:space="0" w:color="auto"/>
                    <w:right w:val="none" w:sz="0" w:space="0" w:color="auto"/>
                  </w:divBdr>
                </w:div>
                <w:div w:id="2087416157">
                  <w:marLeft w:val="0"/>
                  <w:marRight w:val="0"/>
                  <w:marTop w:val="0"/>
                  <w:marBottom w:val="0"/>
                  <w:divBdr>
                    <w:top w:val="none" w:sz="0" w:space="0" w:color="auto"/>
                    <w:left w:val="none" w:sz="0" w:space="0" w:color="auto"/>
                    <w:bottom w:val="none" w:sz="0" w:space="0" w:color="auto"/>
                    <w:right w:val="none" w:sz="0" w:space="0" w:color="auto"/>
                  </w:divBdr>
                </w:div>
                <w:div w:id="507989755">
                  <w:marLeft w:val="0"/>
                  <w:marRight w:val="0"/>
                  <w:marTop w:val="0"/>
                  <w:marBottom w:val="0"/>
                  <w:divBdr>
                    <w:top w:val="none" w:sz="0" w:space="0" w:color="auto"/>
                    <w:left w:val="none" w:sz="0" w:space="0" w:color="auto"/>
                    <w:bottom w:val="none" w:sz="0" w:space="0" w:color="auto"/>
                    <w:right w:val="none" w:sz="0" w:space="0" w:color="auto"/>
                  </w:divBdr>
                </w:div>
                <w:div w:id="271741284">
                  <w:marLeft w:val="0"/>
                  <w:marRight w:val="0"/>
                  <w:marTop w:val="0"/>
                  <w:marBottom w:val="0"/>
                  <w:divBdr>
                    <w:top w:val="none" w:sz="0" w:space="0" w:color="auto"/>
                    <w:left w:val="none" w:sz="0" w:space="0" w:color="auto"/>
                    <w:bottom w:val="none" w:sz="0" w:space="0" w:color="auto"/>
                    <w:right w:val="none" w:sz="0" w:space="0" w:color="auto"/>
                  </w:divBdr>
                </w:div>
                <w:div w:id="880826591">
                  <w:marLeft w:val="0"/>
                  <w:marRight w:val="0"/>
                  <w:marTop w:val="0"/>
                  <w:marBottom w:val="0"/>
                  <w:divBdr>
                    <w:top w:val="none" w:sz="0" w:space="0" w:color="auto"/>
                    <w:left w:val="none" w:sz="0" w:space="0" w:color="auto"/>
                    <w:bottom w:val="none" w:sz="0" w:space="0" w:color="auto"/>
                    <w:right w:val="none" w:sz="0" w:space="0" w:color="auto"/>
                  </w:divBdr>
                </w:div>
                <w:div w:id="2022387894">
                  <w:marLeft w:val="0"/>
                  <w:marRight w:val="0"/>
                  <w:marTop w:val="0"/>
                  <w:marBottom w:val="0"/>
                  <w:divBdr>
                    <w:top w:val="none" w:sz="0" w:space="0" w:color="auto"/>
                    <w:left w:val="none" w:sz="0" w:space="0" w:color="auto"/>
                    <w:bottom w:val="none" w:sz="0" w:space="0" w:color="auto"/>
                    <w:right w:val="none" w:sz="0" w:space="0" w:color="auto"/>
                  </w:divBdr>
                </w:div>
                <w:div w:id="1179808258">
                  <w:marLeft w:val="0"/>
                  <w:marRight w:val="0"/>
                  <w:marTop w:val="0"/>
                  <w:marBottom w:val="0"/>
                  <w:divBdr>
                    <w:top w:val="none" w:sz="0" w:space="0" w:color="auto"/>
                    <w:left w:val="none" w:sz="0" w:space="0" w:color="auto"/>
                    <w:bottom w:val="none" w:sz="0" w:space="0" w:color="auto"/>
                    <w:right w:val="none" w:sz="0" w:space="0" w:color="auto"/>
                  </w:divBdr>
                </w:div>
                <w:div w:id="1403870306">
                  <w:marLeft w:val="0"/>
                  <w:marRight w:val="0"/>
                  <w:marTop w:val="0"/>
                  <w:marBottom w:val="0"/>
                  <w:divBdr>
                    <w:top w:val="none" w:sz="0" w:space="0" w:color="auto"/>
                    <w:left w:val="none" w:sz="0" w:space="0" w:color="auto"/>
                    <w:bottom w:val="none" w:sz="0" w:space="0" w:color="auto"/>
                    <w:right w:val="none" w:sz="0" w:space="0" w:color="auto"/>
                  </w:divBdr>
                </w:div>
                <w:div w:id="1066875539">
                  <w:marLeft w:val="0"/>
                  <w:marRight w:val="0"/>
                  <w:marTop w:val="0"/>
                  <w:marBottom w:val="0"/>
                  <w:divBdr>
                    <w:top w:val="none" w:sz="0" w:space="0" w:color="auto"/>
                    <w:left w:val="none" w:sz="0" w:space="0" w:color="auto"/>
                    <w:bottom w:val="none" w:sz="0" w:space="0" w:color="auto"/>
                    <w:right w:val="none" w:sz="0" w:space="0" w:color="auto"/>
                  </w:divBdr>
                </w:div>
                <w:div w:id="825785760">
                  <w:marLeft w:val="0"/>
                  <w:marRight w:val="0"/>
                  <w:marTop w:val="0"/>
                  <w:marBottom w:val="0"/>
                  <w:divBdr>
                    <w:top w:val="none" w:sz="0" w:space="0" w:color="auto"/>
                    <w:left w:val="none" w:sz="0" w:space="0" w:color="auto"/>
                    <w:bottom w:val="none" w:sz="0" w:space="0" w:color="auto"/>
                    <w:right w:val="none" w:sz="0" w:space="0" w:color="auto"/>
                  </w:divBdr>
                </w:div>
                <w:div w:id="546647969">
                  <w:marLeft w:val="0"/>
                  <w:marRight w:val="0"/>
                  <w:marTop w:val="0"/>
                  <w:marBottom w:val="0"/>
                  <w:divBdr>
                    <w:top w:val="none" w:sz="0" w:space="0" w:color="auto"/>
                    <w:left w:val="none" w:sz="0" w:space="0" w:color="auto"/>
                    <w:bottom w:val="none" w:sz="0" w:space="0" w:color="auto"/>
                    <w:right w:val="none" w:sz="0" w:space="0" w:color="auto"/>
                  </w:divBdr>
                </w:div>
                <w:div w:id="1132138841">
                  <w:marLeft w:val="0"/>
                  <w:marRight w:val="0"/>
                  <w:marTop w:val="0"/>
                  <w:marBottom w:val="0"/>
                  <w:divBdr>
                    <w:top w:val="none" w:sz="0" w:space="0" w:color="auto"/>
                    <w:left w:val="none" w:sz="0" w:space="0" w:color="auto"/>
                    <w:bottom w:val="none" w:sz="0" w:space="0" w:color="auto"/>
                    <w:right w:val="none" w:sz="0" w:space="0" w:color="auto"/>
                  </w:divBdr>
                </w:div>
                <w:div w:id="87237415">
                  <w:marLeft w:val="0"/>
                  <w:marRight w:val="0"/>
                  <w:marTop w:val="0"/>
                  <w:marBottom w:val="0"/>
                  <w:divBdr>
                    <w:top w:val="none" w:sz="0" w:space="0" w:color="auto"/>
                    <w:left w:val="none" w:sz="0" w:space="0" w:color="auto"/>
                    <w:bottom w:val="none" w:sz="0" w:space="0" w:color="auto"/>
                    <w:right w:val="none" w:sz="0" w:space="0" w:color="auto"/>
                  </w:divBdr>
                </w:div>
                <w:div w:id="479228704">
                  <w:marLeft w:val="0"/>
                  <w:marRight w:val="0"/>
                  <w:marTop w:val="0"/>
                  <w:marBottom w:val="0"/>
                  <w:divBdr>
                    <w:top w:val="none" w:sz="0" w:space="0" w:color="auto"/>
                    <w:left w:val="none" w:sz="0" w:space="0" w:color="auto"/>
                    <w:bottom w:val="none" w:sz="0" w:space="0" w:color="auto"/>
                    <w:right w:val="none" w:sz="0" w:space="0" w:color="auto"/>
                  </w:divBdr>
                </w:div>
                <w:div w:id="1247885764">
                  <w:marLeft w:val="0"/>
                  <w:marRight w:val="0"/>
                  <w:marTop w:val="0"/>
                  <w:marBottom w:val="0"/>
                  <w:divBdr>
                    <w:top w:val="none" w:sz="0" w:space="0" w:color="auto"/>
                    <w:left w:val="none" w:sz="0" w:space="0" w:color="auto"/>
                    <w:bottom w:val="none" w:sz="0" w:space="0" w:color="auto"/>
                    <w:right w:val="none" w:sz="0" w:space="0" w:color="auto"/>
                  </w:divBdr>
                </w:div>
                <w:div w:id="508495392">
                  <w:marLeft w:val="0"/>
                  <w:marRight w:val="0"/>
                  <w:marTop w:val="0"/>
                  <w:marBottom w:val="0"/>
                  <w:divBdr>
                    <w:top w:val="none" w:sz="0" w:space="0" w:color="auto"/>
                    <w:left w:val="none" w:sz="0" w:space="0" w:color="auto"/>
                    <w:bottom w:val="none" w:sz="0" w:space="0" w:color="auto"/>
                    <w:right w:val="none" w:sz="0" w:space="0" w:color="auto"/>
                  </w:divBdr>
                </w:div>
                <w:div w:id="37434176">
                  <w:marLeft w:val="0"/>
                  <w:marRight w:val="0"/>
                  <w:marTop w:val="0"/>
                  <w:marBottom w:val="0"/>
                  <w:divBdr>
                    <w:top w:val="none" w:sz="0" w:space="0" w:color="auto"/>
                    <w:left w:val="none" w:sz="0" w:space="0" w:color="auto"/>
                    <w:bottom w:val="none" w:sz="0" w:space="0" w:color="auto"/>
                    <w:right w:val="none" w:sz="0" w:space="0" w:color="auto"/>
                  </w:divBdr>
                </w:div>
                <w:div w:id="854077132">
                  <w:marLeft w:val="0"/>
                  <w:marRight w:val="0"/>
                  <w:marTop w:val="0"/>
                  <w:marBottom w:val="0"/>
                  <w:divBdr>
                    <w:top w:val="none" w:sz="0" w:space="0" w:color="auto"/>
                    <w:left w:val="none" w:sz="0" w:space="0" w:color="auto"/>
                    <w:bottom w:val="none" w:sz="0" w:space="0" w:color="auto"/>
                    <w:right w:val="none" w:sz="0" w:space="0" w:color="auto"/>
                  </w:divBdr>
                </w:div>
                <w:div w:id="1403912674">
                  <w:marLeft w:val="0"/>
                  <w:marRight w:val="0"/>
                  <w:marTop w:val="0"/>
                  <w:marBottom w:val="0"/>
                  <w:divBdr>
                    <w:top w:val="none" w:sz="0" w:space="0" w:color="auto"/>
                    <w:left w:val="none" w:sz="0" w:space="0" w:color="auto"/>
                    <w:bottom w:val="none" w:sz="0" w:space="0" w:color="auto"/>
                    <w:right w:val="none" w:sz="0" w:space="0" w:color="auto"/>
                  </w:divBdr>
                </w:div>
                <w:div w:id="1268267753">
                  <w:marLeft w:val="0"/>
                  <w:marRight w:val="0"/>
                  <w:marTop w:val="0"/>
                  <w:marBottom w:val="0"/>
                  <w:divBdr>
                    <w:top w:val="none" w:sz="0" w:space="0" w:color="auto"/>
                    <w:left w:val="none" w:sz="0" w:space="0" w:color="auto"/>
                    <w:bottom w:val="none" w:sz="0" w:space="0" w:color="auto"/>
                    <w:right w:val="none" w:sz="0" w:space="0" w:color="auto"/>
                  </w:divBdr>
                </w:div>
                <w:div w:id="123813328">
                  <w:marLeft w:val="0"/>
                  <w:marRight w:val="0"/>
                  <w:marTop w:val="0"/>
                  <w:marBottom w:val="0"/>
                  <w:divBdr>
                    <w:top w:val="none" w:sz="0" w:space="0" w:color="auto"/>
                    <w:left w:val="none" w:sz="0" w:space="0" w:color="auto"/>
                    <w:bottom w:val="none" w:sz="0" w:space="0" w:color="auto"/>
                    <w:right w:val="none" w:sz="0" w:space="0" w:color="auto"/>
                  </w:divBdr>
                </w:div>
                <w:div w:id="1593781210">
                  <w:marLeft w:val="0"/>
                  <w:marRight w:val="0"/>
                  <w:marTop w:val="0"/>
                  <w:marBottom w:val="0"/>
                  <w:divBdr>
                    <w:top w:val="none" w:sz="0" w:space="0" w:color="auto"/>
                    <w:left w:val="none" w:sz="0" w:space="0" w:color="auto"/>
                    <w:bottom w:val="none" w:sz="0" w:space="0" w:color="auto"/>
                    <w:right w:val="none" w:sz="0" w:space="0" w:color="auto"/>
                  </w:divBdr>
                </w:div>
                <w:div w:id="1392927086">
                  <w:marLeft w:val="0"/>
                  <w:marRight w:val="0"/>
                  <w:marTop w:val="0"/>
                  <w:marBottom w:val="0"/>
                  <w:divBdr>
                    <w:top w:val="none" w:sz="0" w:space="0" w:color="auto"/>
                    <w:left w:val="none" w:sz="0" w:space="0" w:color="auto"/>
                    <w:bottom w:val="none" w:sz="0" w:space="0" w:color="auto"/>
                    <w:right w:val="none" w:sz="0" w:space="0" w:color="auto"/>
                  </w:divBdr>
                </w:div>
                <w:div w:id="1687823425">
                  <w:marLeft w:val="0"/>
                  <w:marRight w:val="0"/>
                  <w:marTop w:val="0"/>
                  <w:marBottom w:val="0"/>
                  <w:divBdr>
                    <w:top w:val="none" w:sz="0" w:space="0" w:color="auto"/>
                    <w:left w:val="none" w:sz="0" w:space="0" w:color="auto"/>
                    <w:bottom w:val="none" w:sz="0" w:space="0" w:color="auto"/>
                    <w:right w:val="none" w:sz="0" w:space="0" w:color="auto"/>
                  </w:divBdr>
                </w:div>
                <w:div w:id="1944921574">
                  <w:marLeft w:val="0"/>
                  <w:marRight w:val="0"/>
                  <w:marTop w:val="0"/>
                  <w:marBottom w:val="0"/>
                  <w:divBdr>
                    <w:top w:val="none" w:sz="0" w:space="0" w:color="auto"/>
                    <w:left w:val="none" w:sz="0" w:space="0" w:color="auto"/>
                    <w:bottom w:val="none" w:sz="0" w:space="0" w:color="auto"/>
                    <w:right w:val="none" w:sz="0" w:space="0" w:color="auto"/>
                  </w:divBdr>
                </w:div>
                <w:div w:id="217783251">
                  <w:marLeft w:val="0"/>
                  <w:marRight w:val="0"/>
                  <w:marTop w:val="0"/>
                  <w:marBottom w:val="0"/>
                  <w:divBdr>
                    <w:top w:val="none" w:sz="0" w:space="0" w:color="auto"/>
                    <w:left w:val="none" w:sz="0" w:space="0" w:color="auto"/>
                    <w:bottom w:val="none" w:sz="0" w:space="0" w:color="auto"/>
                    <w:right w:val="none" w:sz="0" w:space="0" w:color="auto"/>
                  </w:divBdr>
                </w:div>
                <w:div w:id="2057073812">
                  <w:marLeft w:val="0"/>
                  <w:marRight w:val="0"/>
                  <w:marTop w:val="0"/>
                  <w:marBottom w:val="0"/>
                  <w:divBdr>
                    <w:top w:val="none" w:sz="0" w:space="0" w:color="auto"/>
                    <w:left w:val="none" w:sz="0" w:space="0" w:color="auto"/>
                    <w:bottom w:val="none" w:sz="0" w:space="0" w:color="auto"/>
                    <w:right w:val="none" w:sz="0" w:space="0" w:color="auto"/>
                  </w:divBdr>
                </w:div>
                <w:div w:id="164520874">
                  <w:marLeft w:val="0"/>
                  <w:marRight w:val="0"/>
                  <w:marTop w:val="0"/>
                  <w:marBottom w:val="0"/>
                  <w:divBdr>
                    <w:top w:val="none" w:sz="0" w:space="0" w:color="auto"/>
                    <w:left w:val="none" w:sz="0" w:space="0" w:color="auto"/>
                    <w:bottom w:val="none" w:sz="0" w:space="0" w:color="auto"/>
                    <w:right w:val="none" w:sz="0" w:space="0" w:color="auto"/>
                  </w:divBdr>
                </w:div>
                <w:div w:id="421604431">
                  <w:marLeft w:val="0"/>
                  <w:marRight w:val="0"/>
                  <w:marTop w:val="0"/>
                  <w:marBottom w:val="0"/>
                  <w:divBdr>
                    <w:top w:val="none" w:sz="0" w:space="0" w:color="auto"/>
                    <w:left w:val="none" w:sz="0" w:space="0" w:color="auto"/>
                    <w:bottom w:val="none" w:sz="0" w:space="0" w:color="auto"/>
                    <w:right w:val="none" w:sz="0" w:space="0" w:color="auto"/>
                  </w:divBdr>
                </w:div>
                <w:div w:id="1604335881">
                  <w:marLeft w:val="0"/>
                  <w:marRight w:val="0"/>
                  <w:marTop w:val="0"/>
                  <w:marBottom w:val="0"/>
                  <w:divBdr>
                    <w:top w:val="none" w:sz="0" w:space="0" w:color="auto"/>
                    <w:left w:val="none" w:sz="0" w:space="0" w:color="auto"/>
                    <w:bottom w:val="none" w:sz="0" w:space="0" w:color="auto"/>
                    <w:right w:val="none" w:sz="0" w:space="0" w:color="auto"/>
                  </w:divBdr>
                </w:div>
                <w:div w:id="827406530">
                  <w:marLeft w:val="0"/>
                  <w:marRight w:val="0"/>
                  <w:marTop w:val="0"/>
                  <w:marBottom w:val="0"/>
                  <w:divBdr>
                    <w:top w:val="none" w:sz="0" w:space="0" w:color="auto"/>
                    <w:left w:val="none" w:sz="0" w:space="0" w:color="auto"/>
                    <w:bottom w:val="none" w:sz="0" w:space="0" w:color="auto"/>
                    <w:right w:val="none" w:sz="0" w:space="0" w:color="auto"/>
                  </w:divBdr>
                </w:div>
                <w:div w:id="149520342">
                  <w:marLeft w:val="0"/>
                  <w:marRight w:val="0"/>
                  <w:marTop w:val="0"/>
                  <w:marBottom w:val="0"/>
                  <w:divBdr>
                    <w:top w:val="none" w:sz="0" w:space="0" w:color="auto"/>
                    <w:left w:val="none" w:sz="0" w:space="0" w:color="auto"/>
                    <w:bottom w:val="none" w:sz="0" w:space="0" w:color="auto"/>
                    <w:right w:val="none" w:sz="0" w:space="0" w:color="auto"/>
                  </w:divBdr>
                </w:div>
                <w:div w:id="1634552891">
                  <w:marLeft w:val="0"/>
                  <w:marRight w:val="0"/>
                  <w:marTop w:val="0"/>
                  <w:marBottom w:val="0"/>
                  <w:divBdr>
                    <w:top w:val="none" w:sz="0" w:space="0" w:color="auto"/>
                    <w:left w:val="none" w:sz="0" w:space="0" w:color="auto"/>
                    <w:bottom w:val="none" w:sz="0" w:space="0" w:color="auto"/>
                    <w:right w:val="none" w:sz="0" w:space="0" w:color="auto"/>
                  </w:divBdr>
                </w:div>
                <w:div w:id="384373676">
                  <w:marLeft w:val="0"/>
                  <w:marRight w:val="0"/>
                  <w:marTop w:val="0"/>
                  <w:marBottom w:val="0"/>
                  <w:divBdr>
                    <w:top w:val="none" w:sz="0" w:space="0" w:color="auto"/>
                    <w:left w:val="none" w:sz="0" w:space="0" w:color="auto"/>
                    <w:bottom w:val="none" w:sz="0" w:space="0" w:color="auto"/>
                    <w:right w:val="none" w:sz="0" w:space="0" w:color="auto"/>
                  </w:divBdr>
                </w:div>
                <w:div w:id="925499623">
                  <w:marLeft w:val="0"/>
                  <w:marRight w:val="0"/>
                  <w:marTop w:val="0"/>
                  <w:marBottom w:val="0"/>
                  <w:divBdr>
                    <w:top w:val="none" w:sz="0" w:space="0" w:color="auto"/>
                    <w:left w:val="none" w:sz="0" w:space="0" w:color="auto"/>
                    <w:bottom w:val="none" w:sz="0" w:space="0" w:color="auto"/>
                    <w:right w:val="none" w:sz="0" w:space="0" w:color="auto"/>
                  </w:divBdr>
                </w:div>
                <w:div w:id="355739747">
                  <w:marLeft w:val="0"/>
                  <w:marRight w:val="0"/>
                  <w:marTop w:val="0"/>
                  <w:marBottom w:val="0"/>
                  <w:divBdr>
                    <w:top w:val="none" w:sz="0" w:space="0" w:color="auto"/>
                    <w:left w:val="none" w:sz="0" w:space="0" w:color="auto"/>
                    <w:bottom w:val="none" w:sz="0" w:space="0" w:color="auto"/>
                    <w:right w:val="none" w:sz="0" w:space="0" w:color="auto"/>
                  </w:divBdr>
                </w:div>
                <w:div w:id="1673945134">
                  <w:marLeft w:val="0"/>
                  <w:marRight w:val="0"/>
                  <w:marTop w:val="0"/>
                  <w:marBottom w:val="0"/>
                  <w:divBdr>
                    <w:top w:val="none" w:sz="0" w:space="0" w:color="auto"/>
                    <w:left w:val="none" w:sz="0" w:space="0" w:color="auto"/>
                    <w:bottom w:val="none" w:sz="0" w:space="0" w:color="auto"/>
                    <w:right w:val="none" w:sz="0" w:space="0" w:color="auto"/>
                  </w:divBdr>
                </w:div>
                <w:div w:id="1750882941">
                  <w:marLeft w:val="0"/>
                  <w:marRight w:val="0"/>
                  <w:marTop w:val="0"/>
                  <w:marBottom w:val="0"/>
                  <w:divBdr>
                    <w:top w:val="none" w:sz="0" w:space="0" w:color="auto"/>
                    <w:left w:val="none" w:sz="0" w:space="0" w:color="auto"/>
                    <w:bottom w:val="none" w:sz="0" w:space="0" w:color="auto"/>
                    <w:right w:val="none" w:sz="0" w:space="0" w:color="auto"/>
                  </w:divBdr>
                </w:div>
                <w:div w:id="464929841">
                  <w:marLeft w:val="0"/>
                  <w:marRight w:val="0"/>
                  <w:marTop w:val="0"/>
                  <w:marBottom w:val="0"/>
                  <w:divBdr>
                    <w:top w:val="none" w:sz="0" w:space="0" w:color="auto"/>
                    <w:left w:val="none" w:sz="0" w:space="0" w:color="auto"/>
                    <w:bottom w:val="none" w:sz="0" w:space="0" w:color="auto"/>
                    <w:right w:val="none" w:sz="0" w:space="0" w:color="auto"/>
                  </w:divBdr>
                </w:div>
                <w:div w:id="415054502">
                  <w:marLeft w:val="0"/>
                  <w:marRight w:val="0"/>
                  <w:marTop w:val="0"/>
                  <w:marBottom w:val="0"/>
                  <w:divBdr>
                    <w:top w:val="none" w:sz="0" w:space="0" w:color="auto"/>
                    <w:left w:val="none" w:sz="0" w:space="0" w:color="auto"/>
                    <w:bottom w:val="none" w:sz="0" w:space="0" w:color="auto"/>
                    <w:right w:val="none" w:sz="0" w:space="0" w:color="auto"/>
                  </w:divBdr>
                </w:div>
                <w:div w:id="267126067">
                  <w:marLeft w:val="0"/>
                  <w:marRight w:val="0"/>
                  <w:marTop w:val="0"/>
                  <w:marBottom w:val="0"/>
                  <w:divBdr>
                    <w:top w:val="none" w:sz="0" w:space="0" w:color="auto"/>
                    <w:left w:val="none" w:sz="0" w:space="0" w:color="auto"/>
                    <w:bottom w:val="none" w:sz="0" w:space="0" w:color="auto"/>
                    <w:right w:val="none" w:sz="0" w:space="0" w:color="auto"/>
                  </w:divBdr>
                </w:div>
                <w:div w:id="30763809">
                  <w:marLeft w:val="0"/>
                  <w:marRight w:val="0"/>
                  <w:marTop w:val="0"/>
                  <w:marBottom w:val="0"/>
                  <w:divBdr>
                    <w:top w:val="none" w:sz="0" w:space="0" w:color="auto"/>
                    <w:left w:val="none" w:sz="0" w:space="0" w:color="auto"/>
                    <w:bottom w:val="none" w:sz="0" w:space="0" w:color="auto"/>
                    <w:right w:val="none" w:sz="0" w:space="0" w:color="auto"/>
                  </w:divBdr>
                </w:div>
                <w:div w:id="163086327">
                  <w:marLeft w:val="0"/>
                  <w:marRight w:val="0"/>
                  <w:marTop w:val="0"/>
                  <w:marBottom w:val="0"/>
                  <w:divBdr>
                    <w:top w:val="none" w:sz="0" w:space="0" w:color="auto"/>
                    <w:left w:val="none" w:sz="0" w:space="0" w:color="auto"/>
                    <w:bottom w:val="none" w:sz="0" w:space="0" w:color="auto"/>
                    <w:right w:val="none" w:sz="0" w:space="0" w:color="auto"/>
                  </w:divBdr>
                </w:div>
                <w:div w:id="1507406399">
                  <w:marLeft w:val="0"/>
                  <w:marRight w:val="0"/>
                  <w:marTop w:val="0"/>
                  <w:marBottom w:val="0"/>
                  <w:divBdr>
                    <w:top w:val="none" w:sz="0" w:space="0" w:color="auto"/>
                    <w:left w:val="none" w:sz="0" w:space="0" w:color="auto"/>
                    <w:bottom w:val="none" w:sz="0" w:space="0" w:color="auto"/>
                    <w:right w:val="none" w:sz="0" w:space="0" w:color="auto"/>
                  </w:divBdr>
                </w:div>
                <w:div w:id="821197853">
                  <w:marLeft w:val="0"/>
                  <w:marRight w:val="0"/>
                  <w:marTop w:val="0"/>
                  <w:marBottom w:val="0"/>
                  <w:divBdr>
                    <w:top w:val="none" w:sz="0" w:space="0" w:color="auto"/>
                    <w:left w:val="none" w:sz="0" w:space="0" w:color="auto"/>
                    <w:bottom w:val="none" w:sz="0" w:space="0" w:color="auto"/>
                    <w:right w:val="none" w:sz="0" w:space="0" w:color="auto"/>
                  </w:divBdr>
                </w:div>
                <w:div w:id="11493013">
                  <w:marLeft w:val="0"/>
                  <w:marRight w:val="0"/>
                  <w:marTop w:val="0"/>
                  <w:marBottom w:val="0"/>
                  <w:divBdr>
                    <w:top w:val="none" w:sz="0" w:space="0" w:color="auto"/>
                    <w:left w:val="none" w:sz="0" w:space="0" w:color="auto"/>
                    <w:bottom w:val="none" w:sz="0" w:space="0" w:color="auto"/>
                    <w:right w:val="none" w:sz="0" w:space="0" w:color="auto"/>
                  </w:divBdr>
                </w:div>
                <w:div w:id="699742174">
                  <w:marLeft w:val="0"/>
                  <w:marRight w:val="0"/>
                  <w:marTop w:val="0"/>
                  <w:marBottom w:val="0"/>
                  <w:divBdr>
                    <w:top w:val="none" w:sz="0" w:space="0" w:color="auto"/>
                    <w:left w:val="none" w:sz="0" w:space="0" w:color="auto"/>
                    <w:bottom w:val="none" w:sz="0" w:space="0" w:color="auto"/>
                    <w:right w:val="none" w:sz="0" w:space="0" w:color="auto"/>
                  </w:divBdr>
                </w:div>
                <w:div w:id="1260797431">
                  <w:marLeft w:val="0"/>
                  <w:marRight w:val="0"/>
                  <w:marTop w:val="0"/>
                  <w:marBottom w:val="0"/>
                  <w:divBdr>
                    <w:top w:val="none" w:sz="0" w:space="0" w:color="auto"/>
                    <w:left w:val="none" w:sz="0" w:space="0" w:color="auto"/>
                    <w:bottom w:val="none" w:sz="0" w:space="0" w:color="auto"/>
                    <w:right w:val="none" w:sz="0" w:space="0" w:color="auto"/>
                  </w:divBdr>
                </w:div>
                <w:div w:id="1072848792">
                  <w:marLeft w:val="0"/>
                  <w:marRight w:val="0"/>
                  <w:marTop w:val="0"/>
                  <w:marBottom w:val="0"/>
                  <w:divBdr>
                    <w:top w:val="none" w:sz="0" w:space="0" w:color="auto"/>
                    <w:left w:val="none" w:sz="0" w:space="0" w:color="auto"/>
                    <w:bottom w:val="none" w:sz="0" w:space="0" w:color="auto"/>
                    <w:right w:val="none" w:sz="0" w:space="0" w:color="auto"/>
                  </w:divBdr>
                </w:div>
                <w:div w:id="2102098473">
                  <w:marLeft w:val="0"/>
                  <w:marRight w:val="0"/>
                  <w:marTop w:val="0"/>
                  <w:marBottom w:val="0"/>
                  <w:divBdr>
                    <w:top w:val="none" w:sz="0" w:space="0" w:color="auto"/>
                    <w:left w:val="none" w:sz="0" w:space="0" w:color="auto"/>
                    <w:bottom w:val="none" w:sz="0" w:space="0" w:color="auto"/>
                    <w:right w:val="none" w:sz="0" w:space="0" w:color="auto"/>
                  </w:divBdr>
                </w:div>
                <w:div w:id="901676510">
                  <w:marLeft w:val="0"/>
                  <w:marRight w:val="0"/>
                  <w:marTop w:val="0"/>
                  <w:marBottom w:val="0"/>
                  <w:divBdr>
                    <w:top w:val="none" w:sz="0" w:space="0" w:color="auto"/>
                    <w:left w:val="none" w:sz="0" w:space="0" w:color="auto"/>
                    <w:bottom w:val="none" w:sz="0" w:space="0" w:color="auto"/>
                    <w:right w:val="none" w:sz="0" w:space="0" w:color="auto"/>
                  </w:divBdr>
                </w:div>
                <w:div w:id="1384871668">
                  <w:marLeft w:val="0"/>
                  <w:marRight w:val="0"/>
                  <w:marTop w:val="0"/>
                  <w:marBottom w:val="0"/>
                  <w:divBdr>
                    <w:top w:val="none" w:sz="0" w:space="0" w:color="auto"/>
                    <w:left w:val="none" w:sz="0" w:space="0" w:color="auto"/>
                    <w:bottom w:val="none" w:sz="0" w:space="0" w:color="auto"/>
                    <w:right w:val="none" w:sz="0" w:space="0" w:color="auto"/>
                  </w:divBdr>
                </w:div>
                <w:div w:id="141700227">
                  <w:marLeft w:val="0"/>
                  <w:marRight w:val="0"/>
                  <w:marTop w:val="0"/>
                  <w:marBottom w:val="0"/>
                  <w:divBdr>
                    <w:top w:val="none" w:sz="0" w:space="0" w:color="auto"/>
                    <w:left w:val="none" w:sz="0" w:space="0" w:color="auto"/>
                    <w:bottom w:val="none" w:sz="0" w:space="0" w:color="auto"/>
                    <w:right w:val="none" w:sz="0" w:space="0" w:color="auto"/>
                  </w:divBdr>
                </w:div>
                <w:div w:id="582837766">
                  <w:marLeft w:val="0"/>
                  <w:marRight w:val="0"/>
                  <w:marTop w:val="0"/>
                  <w:marBottom w:val="0"/>
                  <w:divBdr>
                    <w:top w:val="none" w:sz="0" w:space="0" w:color="auto"/>
                    <w:left w:val="none" w:sz="0" w:space="0" w:color="auto"/>
                    <w:bottom w:val="none" w:sz="0" w:space="0" w:color="auto"/>
                    <w:right w:val="none" w:sz="0" w:space="0" w:color="auto"/>
                  </w:divBdr>
                </w:div>
                <w:div w:id="596446997">
                  <w:marLeft w:val="0"/>
                  <w:marRight w:val="0"/>
                  <w:marTop w:val="0"/>
                  <w:marBottom w:val="0"/>
                  <w:divBdr>
                    <w:top w:val="none" w:sz="0" w:space="0" w:color="auto"/>
                    <w:left w:val="none" w:sz="0" w:space="0" w:color="auto"/>
                    <w:bottom w:val="none" w:sz="0" w:space="0" w:color="auto"/>
                    <w:right w:val="none" w:sz="0" w:space="0" w:color="auto"/>
                  </w:divBdr>
                </w:div>
                <w:div w:id="937249272">
                  <w:marLeft w:val="0"/>
                  <w:marRight w:val="0"/>
                  <w:marTop w:val="0"/>
                  <w:marBottom w:val="0"/>
                  <w:divBdr>
                    <w:top w:val="none" w:sz="0" w:space="0" w:color="auto"/>
                    <w:left w:val="none" w:sz="0" w:space="0" w:color="auto"/>
                    <w:bottom w:val="none" w:sz="0" w:space="0" w:color="auto"/>
                    <w:right w:val="none" w:sz="0" w:space="0" w:color="auto"/>
                  </w:divBdr>
                </w:div>
                <w:div w:id="1387797247">
                  <w:marLeft w:val="0"/>
                  <w:marRight w:val="0"/>
                  <w:marTop w:val="0"/>
                  <w:marBottom w:val="0"/>
                  <w:divBdr>
                    <w:top w:val="none" w:sz="0" w:space="0" w:color="auto"/>
                    <w:left w:val="none" w:sz="0" w:space="0" w:color="auto"/>
                    <w:bottom w:val="none" w:sz="0" w:space="0" w:color="auto"/>
                    <w:right w:val="none" w:sz="0" w:space="0" w:color="auto"/>
                  </w:divBdr>
                </w:div>
                <w:div w:id="716588884">
                  <w:marLeft w:val="0"/>
                  <w:marRight w:val="0"/>
                  <w:marTop w:val="0"/>
                  <w:marBottom w:val="0"/>
                  <w:divBdr>
                    <w:top w:val="none" w:sz="0" w:space="0" w:color="auto"/>
                    <w:left w:val="none" w:sz="0" w:space="0" w:color="auto"/>
                    <w:bottom w:val="none" w:sz="0" w:space="0" w:color="auto"/>
                    <w:right w:val="none" w:sz="0" w:space="0" w:color="auto"/>
                  </w:divBdr>
                </w:div>
                <w:div w:id="1848520244">
                  <w:marLeft w:val="0"/>
                  <w:marRight w:val="0"/>
                  <w:marTop w:val="0"/>
                  <w:marBottom w:val="0"/>
                  <w:divBdr>
                    <w:top w:val="none" w:sz="0" w:space="0" w:color="auto"/>
                    <w:left w:val="none" w:sz="0" w:space="0" w:color="auto"/>
                    <w:bottom w:val="none" w:sz="0" w:space="0" w:color="auto"/>
                    <w:right w:val="none" w:sz="0" w:space="0" w:color="auto"/>
                  </w:divBdr>
                </w:div>
                <w:div w:id="654916216">
                  <w:marLeft w:val="0"/>
                  <w:marRight w:val="0"/>
                  <w:marTop w:val="0"/>
                  <w:marBottom w:val="0"/>
                  <w:divBdr>
                    <w:top w:val="none" w:sz="0" w:space="0" w:color="auto"/>
                    <w:left w:val="none" w:sz="0" w:space="0" w:color="auto"/>
                    <w:bottom w:val="none" w:sz="0" w:space="0" w:color="auto"/>
                    <w:right w:val="none" w:sz="0" w:space="0" w:color="auto"/>
                  </w:divBdr>
                </w:div>
                <w:div w:id="401829033">
                  <w:marLeft w:val="0"/>
                  <w:marRight w:val="0"/>
                  <w:marTop w:val="0"/>
                  <w:marBottom w:val="0"/>
                  <w:divBdr>
                    <w:top w:val="none" w:sz="0" w:space="0" w:color="auto"/>
                    <w:left w:val="none" w:sz="0" w:space="0" w:color="auto"/>
                    <w:bottom w:val="none" w:sz="0" w:space="0" w:color="auto"/>
                    <w:right w:val="none" w:sz="0" w:space="0" w:color="auto"/>
                  </w:divBdr>
                </w:div>
                <w:div w:id="1170290315">
                  <w:marLeft w:val="0"/>
                  <w:marRight w:val="0"/>
                  <w:marTop w:val="0"/>
                  <w:marBottom w:val="0"/>
                  <w:divBdr>
                    <w:top w:val="none" w:sz="0" w:space="0" w:color="auto"/>
                    <w:left w:val="none" w:sz="0" w:space="0" w:color="auto"/>
                    <w:bottom w:val="none" w:sz="0" w:space="0" w:color="auto"/>
                    <w:right w:val="none" w:sz="0" w:space="0" w:color="auto"/>
                  </w:divBdr>
                </w:div>
                <w:div w:id="428744260">
                  <w:marLeft w:val="0"/>
                  <w:marRight w:val="0"/>
                  <w:marTop w:val="0"/>
                  <w:marBottom w:val="0"/>
                  <w:divBdr>
                    <w:top w:val="none" w:sz="0" w:space="0" w:color="auto"/>
                    <w:left w:val="none" w:sz="0" w:space="0" w:color="auto"/>
                    <w:bottom w:val="none" w:sz="0" w:space="0" w:color="auto"/>
                    <w:right w:val="none" w:sz="0" w:space="0" w:color="auto"/>
                  </w:divBdr>
                </w:div>
                <w:div w:id="699814877">
                  <w:marLeft w:val="0"/>
                  <w:marRight w:val="0"/>
                  <w:marTop w:val="0"/>
                  <w:marBottom w:val="0"/>
                  <w:divBdr>
                    <w:top w:val="none" w:sz="0" w:space="0" w:color="auto"/>
                    <w:left w:val="none" w:sz="0" w:space="0" w:color="auto"/>
                    <w:bottom w:val="none" w:sz="0" w:space="0" w:color="auto"/>
                    <w:right w:val="none" w:sz="0" w:space="0" w:color="auto"/>
                  </w:divBdr>
                </w:div>
                <w:div w:id="1742366795">
                  <w:marLeft w:val="0"/>
                  <w:marRight w:val="0"/>
                  <w:marTop w:val="0"/>
                  <w:marBottom w:val="0"/>
                  <w:divBdr>
                    <w:top w:val="none" w:sz="0" w:space="0" w:color="auto"/>
                    <w:left w:val="none" w:sz="0" w:space="0" w:color="auto"/>
                    <w:bottom w:val="none" w:sz="0" w:space="0" w:color="auto"/>
                    <w:right w:val="none" w:sz="0" w:space="0" w:color="auto"/>
                  </w:divBdr>
                </w:div>
                <w:div w:id="828987552">
                  <w:marLeft w:val="0"/>
                  <w:marRight w:val="0"/>
                  <w:marTop w:val="0"/>
                  <w:marBottom w:val="0"/>
                  <w:divBdr>
                    <w:top w:val="none" w:sz="0" w:space="0" w:color="auto"/>
                    <w:left w:val="none" w:sz="0" w:space="0" w:color="auto"/>
                    <w:bottom w:val="none" w:sz="0" w:space="0" w:color="auto"/>
                    <w:right w:val="none" w:sz="0" w:space="0" w:color="auto"/>
                  </w:divBdr>
                </w:div>
                <w:div w:id="5708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43830">
          <w:marLeft w:val="0"/>
          <w:marRight w:val="0"/>
          <w:marTop w:val="15"/>
          <w:marBottom w:val="0"/>
          <w:divBdr>
            <w:top w:val="single" w:sz="48" w:space="0" w:color="auto"/>
            <w:left w:val="single" w:sz="48" w:space="0" w:color="auto"/>
            <w:bottom w:val="single" w:sz="48" w:space="0" w:color="auto"/>
            <w:right w:val="single" w:sz="48" w:space="0" w:color="auto"/>
          </w:divBdr>
          <w:divsChild>
            <w:div w:id="1959529731">
              <w:marLeft w:val="0"/>
              <w:marRight w:val="0"/>
              <w:marTop w:val="0"/>
              <w:marBottom w:val="0"/>
              <w:divBdr>
                <w:top w:val="none" w:sz="0" w:space="0" w:color="auto"/>
                <w:left w:val="none" w:sz="0" w:space="0" w:color="auto"/>
                <w:bottom w:val="none" w:sz="0" w:space="0" w:color="auto"/>
                <w:right w:val="none" w:sz="0" w:space="0" w:color="auto"/>
              </w:divBdr>
              <w:divsChild>
                <w:div w:id="414714859">
                  <w:marLeft w:val="0"/>
                  <w:marRight w:val="0"/>
                  <w:marTop w:val="0"/>
                  <w:marBottom w:val="0"/>
                  <w:divBdr>
                    <w:top w:val="none" w:sz="0" w:space="0" w:color="auto"/>
                    <w:left w:val="none" w:sz="0" w:space="0" w:color="auto"/>
                    <w:bottom w:val="none" w:sz="0" w:space="0" w:color="auto"/>
                    <w:right w:val="none" w:sz="0" w:space="0" w:color="auto"/>
                  </w:divBdr>
                </w:div>
                <w:div w:id="904608316">
                  <w:marLeft w:val="0"/>
                  <w:marRight w:val="0"/>
                  <w:marTop w:val="0"/>
                  <w:marBottom w:val="0"/>
                  <w:divBdr>
                    <w:top w:val="none" w:sz="0" w:space="0" w:color="auto"/>
                    <w:left w:val="none" w:sz="0" w:space="0" w:color="auto"/>
                    <w:bottom w:val="none" w:sz="0" w:space="0" w:color="auto"/>
                    <w:right w:val="none" w:sz="0" w:space="0" w:color="auto"/>
                  </w:divBdr>
                </w:div>
                <w:div w:id="863439338">
                  <w:marLeft w:val="0"/>
                  <w:marRight w:val="0"/>
                  <w:marTop w:val="0"/>
                  <w:marBottom w:val="0"/>
                  <w:divBdr>
                    <w:top w:val="none" w:sz="0" w:space="0" w:color="auto"/>
                    <w:left w:val="none" w:sz="0" w:space="0" w:color="auto"/>
                    <w:bottom w:val="none" w:sz="0" w:space="0" w:color="auto"/>
                    <w:right w:val="none" w:sz="0" w:space="0" w:color="auto"/>
                  </w:divBdr>
                </w:div>
                <w:div w:id="1641878779">
                  <w:marLeft w:val="0"/>
                  <w:marRight w:val="0"/>
                  <w:marTop w:val="0"/>
                  <w:marBottom w:val="0"/>
                  <w:divBdr>
                    <w:top w:val="none" w:sz="0" w:space="0" w:color="auto"/>
                    <w:left w:val="none" w:sz="0" w:space="0" w:color="auto"/>
                    <w:bottom w:val="none" w:sz="0" w:space="0" w:color="auto"/>
                    <w:right w:val="none" w:sz="0" w:space="0" w:color="auto"/>
                  </w:divBdr>
                </w:div>
                <w:div w:id="1750228911">
                  <w:marLeft w:val="0"/>
                  <w:marRight w:val="0"/>
                  <w:marTop w:val="0"/>
                  <w:marBottom w:val="0"/>
                  <w:divBdr>
                    <w:top w:val="none" w:sz="0" w:space="0" w:color="auto"/>
                    <w:left w:val="none" w:sz="0" w:space="0" w:color="auto"/>
                    <w:bottom w:val="none" w:sz="0" w:space="0" w:color="auto"/>
                    <w:right w:val="none" w:sz="0" w:space="0" w:color="auto"/>
                  </w:divBdr>
                </w:div>
                <w:div w:id="1678849200">
                  <w:marLeft w:val="0"/>
                  <w:marRight w:val="0"/>
                  <w:marTop w:val="0"/>
                  <w:marBottom w:val="0"/>
                  <w:divBdr>
                    <w:top w:val="none" w:sz="0" w:space="0" w:color="auto"/>
                    <w:left w:val="none" w:sz="0" w:space="0" w:color="auto"/>
                    <w:bottom w:val="none" w:sz="0" w:space="0" w:color="auto"/>
                    <w:right w:val="none" w:sz="0" w:space="0" w:color="auto"/>
                  </w:divBdr>
                </w:div>
                <w:div w:id="1823694348">
                  <w:marLeft w:val="0"/>
                  <w:marRight w:val="0"/>
                  <w:marTop w:val="0"/>
                  <w:marBottom w:val="0"/>
                  <w:divBdr>
                    <w:top w:val="none" w:sz="0" w:space="0" w:color="auto"/>
                    <w:left w:val="none" w:sz="0" w:space="0" w:color="auto"/>
                    <w:bottom w:val="none" w:sz="0" w:space="0" w:color="auto"/>
                    <w:right w:val="none" w:sz="0" w:space="0" w:color="auto"/>
                  </w:divBdr>
                </w:div>
                <w:div w:id="486362757">
                  <w:marLeft w:val="0"/>
                  <w:marRight w:val="0"/>
                  <w:marTop w:val="0"/>
                  <w:marBottom w:val="0"/>
                  <w:divBdr>
                    <w:top w:val="none" w:sz="0" w:space="0" w:color="auto"/>
                    <w:left w:val="none" w:sz="0" w:space="0" w:color="auto"/>
                    <w:bottom w:val="none" w:sz="0" w:space="0" w:color="auto"/>
                    <w:right w:val="none" w:sz="0" w:space="0" w:color="auto"/>
                  </w:divBdr>
                </w:div>
                <w:div w:id="1608736817">
                  <w:marLeft w:val="0"/>
                  <w:marRight w:val="0"/>
                  <w:marTop w:val="0"/>
                  <w:marBottom w:val="0"/>
                  <w:divBdr>
                    <w:top w:val="none" w:sz="0" w:space="0" w:color="auto"/>
                    <w:left w:val="none" w:sz="0" w:space="0" w:color="auto"/>
                    <w:bottom w:val="none" w:sz="0" w:space="0" w:color="auto"/>
                    <w:right w:val="none" w:sz="0" w:space="0" w:color="auto"/>
                  </w:divBdr>
                </w:div>
                <w:div w:id="1409692434">
                  <w:marLeft w:val="0"/>
                  <w:marRight w:val="0"/>
                  <w:marTop w:val="0"/>
                  <w:marBottom w:val="0"/>
                  <w:divBdr>
                    <w:top w:val="none" w:sz="0" w:space="0" w:color="auto"/>
                    <w:left w:val="none" w:sz="0" w:space="0" w:color="auto"/>
                    <w:bottom w:val="none" w:sz="0" w:space="0" w:color="auto"/>
                    <w:right w:val="none" w:sz="0" w:space="0" w:color="auto"/>
                  </w:divBdr>
                </w:div>
                <w:div w:id="1581282560">
                  <w:marLeft w:val="0"/>
                  <w:marRight w:val="0"/>
                  <w:marTop w:val="0"/>
                  <w:marBottom w:val="0"/>
                  <w:divBdr>
                    <w:top w:val="none" w:sz="0" w:space="0" w:color="auto"/>
                    <w:left w:val="none" w:sz="0" w:space="0" w:color="auto"/>
                    <w:bottom w:val="none" w:sz="0" w:space="0" w:color="auto"/>
                    <w:right w:val="none" w:sz="0" w:space="0" w:color="auto"/>
                  </w:divBdr>
                </w:div>
                <w:div w:id="589847384">
                  <w:marLeft w:val="0"/>
                  <w:marRight w:val="0"/>
                  <w:marTop w:val="0"/>
                  <w:marBottom w:val="0"/>
                  <w:divBdr>
                    <w:top w:val="none" w:sz="0" w:space="0" w:color="auto"/>
                    <w:left w:val="none" w:sz="0" w:space="0" w:color="auto"/>
                    <w:bottom w:val="none" w:sz="0" w:space="0" w:color="auto"/>
                    <w:right w:val="none" w:sz="0" w:space="0" w:color="auto"/>
                  </w:divBdr>
                </w:div>
                <w:div w:id="1859999723">
                  <w:marLeft w:val="0"/>
                  <w:marRight w:val="0"/>
                  <w:marTop w:val="0"/>
                  <w:marBottom w:val="0"/>
                  <w:divBdr>
                    <w:top w:val="none" w:sz="0" w:space="0" w:color="auto"/>
                    <w:left w:val="none" w:sz="0" w:space="0" w:color="auto"/>
                    <w:bottom w:val="none" w:sz="0" w:space="0" w:color="auto"/>
                    <w:right w:val="none" w:sz="0" w:space="0" w:color="auto"/>
                  </w:divBdr>
                </w:div>
                <w:div w:id="1836414450">
                  <w:marLeft w:val="0"/>
                  <w:marRight w:val="0"/>
                  <w:marTop w:val="0"/>
                  <w:marBottom w:val="0"/>
                  <w:divBdr>
                    <w:top w:val="none" w:sz="0" w:space="0" w:color="auto"/>
                    <w:left w:val="none" w:sz="0" w:space="0" w:color="auto"/>
                    <w:bottom w:val="none" w:sz="0" w:space="0" w:color="auto"/>
                    <w:right w:val="none" w:sz="0" w:space="0" w:color="auto"/>
                  </w:divBdr>
                </w:div>
                <w:div w:id="1768844168">
                  <w:marLeft w:val="0"/>
                  <w:marRight w:val="0"/>
                  <w:marTop w:val="0"/>
                  <w:marBottom w:val="0"/>
                  <w:divBdr>
                    <w:top w:val="none" w:sz="0" w:space="0" w:color="auto"/>
                    <w:left w:val="none" w:sz="0" w:space="0" w:color="auto"/>
                    <w:bottom w:val="none" w:sz="0" w:space="0" w:color="auto"/>
                    <w:right w:val="none" w:sz="0" w:space="0" w:color="auto"/>
                  </w:divBdr>
                </w:div>
                <w:div w:id="1462649828">
                  <w:marLeft w:val="0"/>
                  <w:marRight w:val="0"/>
                  <w:marTop w:val="0"/>
                  <w:marBottom w:val="0"/>
                  <w:divBdr>
                    <w:top w:val="none" w:sz="0" w:space="0" w:color="auto"/>
                    <w:left w:val="none" w:sz="0" w:space="0" w:color="auto"/>
                    <w:bottom w:val="none" w:sz="0" w:space="0" w:color="auto"/>
                    <w:right w:val="none" w:sz="0" w:space="0" w:color="auto"/>
                  </w:divBdr>
                </w:div>
                <w:div w:id="711611061">
                  <w:marLeft w:val="0"/>
                  <w:marRight w:val="0"/>
                  <w:marTop w:val="0"/>
                  <w:marBottom w:val="0"/>
                  <w:divBdr>
                    <w:top w:val="none" w:sz="0" w:space="0" w:color="auto"/>
                    <w:left w:val="none" w:sz="0" w:space="0" w:color="auto"/>
                    <w:bottom w:val="none" w:sz="0" w:space="0" w:color="auto"/>
                    <w:right w:val="none" w:sz="0" w:space="0" w:color="auto"/>
                  </w:divBdr>
                </w:div>
                <w:div w:id="275331795">
                  <w:marLeft w:val="0"/>
                  <w:marRight w:val="0"/>
                  <w:marTop w:val="0"/>
                  <w:marBottom w:val="0"/>
                  <w:divBdr>
                    <w:top w:val="none" w:sz="0" w:space="0" w:color="auto"/>
                    <w:left w:val="none" w:sz="0" w:space="0" w:color="auto"/>
                    <w:bottom w:val="none" w:sz="0" w:space="0" w:color="auto"/>
                    <w:right w:val="none" w:sz="0" w:space="0" w:color="auto"/>
                  </w:divBdr>
                </w:div>
                <w:div w:id="1059402195">
                  <w:marLeft w:val="0"/>
                  <w:marRight w:val="0"/>
                  <w:marTop w:val="0"/>
                  <w:marBottom w:val="0"/>
                  <w:divBdr>
                    <w:top w:val="none" w:sz="0" w:space="0" w:color="auto"/>
                    <w:left w:val="none" w:sz="0" w:space="0" w:color="auto"/>
                    <w:bottom w:val="none" w:sz="0" w:space="0" w:color="auto"/>
                    <w:right w:val="none" w:sz="0" w:space="0" w:color="auto"/>
                  </w:divBdr>
                </w:div>
                <w:div w:id="1937012506">
                  <w:marLeft w:val="0"/>
                  <w:marRight w:val="0"/>
                  <w:marTop w:val="0"/>
                  <w:marBottom w:val="0"/>
                  <w:divBdr>
                    <w:top w:val="none" w:sz="0" w:space="0" w:color="auto"/>
                    <w:left w:val="none" w:sz="0" w:space="0" w:color="auto"/>
                    <w:bottom w:val="none" w:sz="0" w:space="0" w:color="auto"/>
                    <w:right w:val="none" w:sz="0" w:space="0" w:color="auto"/>
                  </w:divBdr>
                </w:div>
                <w:div w:id="1256985900">
                  <w:marLeft w:val="0"/>
                  <w:marRight w:val="0"/>
                  <w:marTop w:val="0"/>
                  <w:marBottom w:val="0"/>
                  <w:divBdr>
                    <w:top w:val="none" w:sz="0" w:space="0" w:color="auto"/>
                    <w:left w:val="none" w:sz="0" w:space="0" w:color="auto"/>
                    <w:bottom w:val="none" w:sz="0" w:space="0" w:color="auto"/>
                    <w:right w:val="none" w:sz="0" w:space="0" w:color="auto"/>
                  </w:divBdr>
                </w:div>
                <w:div w:id="1429623128">
                  <w:marLeft w:val="0"/>
                  <w:marRight w:val="0"/>
                  <w:marTop w:val="0"/>
                  <w:marBottom w:val="0"/>
                  <w:divBdr>
                    <w:top w:val="none" w:sz="0" w:space="0" w:color="auto"/>
                    <w:left w:val="none" w:sz="0" w:space="0" w:color="auto"/>
                    <w:bottom w:val="none" w:sz="0" w:space="0" w:color="auto"/>
                    <w:right w:val="none" w:sz="0" w:space="0" w:color="auto"/>
                  </w:divBdr>
                </w:div>
                <w:div w:id="1221944023">
                  <w:marLeft w:val="0"/>
                  <w:marRight w:val="0"/>
                  <w:marTop w:val="0"/>
                  <w:marBottom w:val="0"/>
                  <w:divBdr>
                    <w:top w:val="none" w:sz="0" w:space="0" w:color="auto"/>
                    <w:left w:val="none" w:sz="0" w:space="0" w:color="auto"/>
                    <w:bottom w:val="none" w:sz="0" w:space="0" w:color="auto"/>
                    <w:right w:val="none" w:sz="0" w:space="0" w:color="auto"/>
                  </w:divBdr>
                </w:div>
                <w:div w:id="2118326283">
                  <w:marLeft w:val="0"/>
                  <w:marRight w:val="0"/>
                  <w:marTop w:val="0"/>
                  <w:marBottom w:val="0"/>
                  <w:divBdr>
                    <w:top w:val="none" w:sz="0" w:space="0" w:color="auto"/>
                    <w:left w:val="none" w:sz="0" w:space="0" w:color="auto"/>
                    <w:bottom w:val="none" w:sz="0" w:space="0" w:color="auto"/>
                    <w:right w:val="none" w:sz="0" w:space="0" w:color="auto"/>
                  </w:divBdr>
                </w:div>
                <w:div w:id="2092192788">
                  <w:marLeft w:val="0"/>
                  <w:marRight w:val="0"/>
                  <w:marTop w:val="0"/>
                  <w:marBottom w:val="0"/>
                  <w:divBdr>
                    <w:top w:val="none" w:sz="0" w:space="0" w:color="auto"/>
                    <w:left w:val="none" w:sz="0" w:space="0" w:color="auto"/>
                    <w:bottom w:val="none" w:sz="0" w:space="0" w:color="auto"/>
                    <w:right w:val="none" w:sz="0" w:space="0" w:color="auto"/>
                  </w:divBdr>
                </w:div>
                <w:div w:id="513806327">
                  <w:marLeft w:val="0"/>
                  <w:marRight w:val="0"/>
                  <w:marTop w:val="0"/>
                  <w:marBottom w:val="0"/>
                  <w:divBdr>
                    <w:top w:val="none" w:sz="0" w:space="0" w:color="auto"/>
                    <w:left w:val="none" w:sz="0" w:space="0" w:color="auto"/>
                    <w:bottom w:val="none" w:sz="0" w:space="0" w:color="auto"/>
                    <w:right w:val="none" w:sz="0" w:space="0" w:color="auto"/>
                  </w:divBdr>
                </w:div>
                <w:div w:id="2010674203">
                  <w:marLeft w:val="0"/>
                  <w:marRight w:val="0"/>
                  <w:marTop w:val="0"/>
                  <w:marBottom w:val="0"/>
                  <w:divBdr>
                    <w:top w:val="none" w:sz="0" w:space="0" w:color="auto"/>
                    <w:left w:val="none" w:sz="0" w:space="0" w:color="auto"/>
                    <w:bottom w:val="none" w:sz="0" w:space="0" w:color="auto"/>
                    <w:right w:val="none" w:sz="0" w:space="0" w:color="auto"/>
                  </w:divBdr>
                </w:div>
                <w:div w:id="1327320745">
                  <w:marLeft w:val="0"/>
                  <w:marRight w:val="0"/>
                  <w:marTop w:val="0"/>
                  <w:marBottom w:val="0"/>
                  <w:divBdr>
                    <w:top w:val="none" w:sz="0" w:space="0" w:color="auto"/>
                    <w:left w:val="none" w:sz="0" w:space="0" w:color="auto"/>
                    <w:bottom w:val="none" w:sz="0" w:space="0" w:color="auto"/>
                    <w:right w:val="none" w:sz="0" w:space="0" w:color="auto"/>
                  </w:divBdr>
                </w:div>
                <w:div w:id="956064364">
                  <w:marLeft w:val="0"/>
                  <w:marRight w:val="0"/>
                  <w:marTop w:val="0"/>
                  <w:marBottom w:val="0"/>
                  <w:divBdr>
                    <w:top w:val="none" w:sz="0" w:space="0" w:color="auto"/>
                    <w:left w:val="none" w:sz="0" w:space="0" w:color="auto"/>
                    <w:bottom w:val="none" w:sz="0" w:space="0" w:color="auto"/>
                    <w:right w:val="none" w:sz="0" w:space="0" w:color="auto"/>
                  </w:divBdr>
                </w:div>
                <w:div w:id="1898936766">
                  <w:marLeft w:val="0"/>
                  <w:marRight w:val="0"/>
                  <w:marTop w:val="0"/>
                  <w:marBottom w:val="0"/>
                  <w:divBdr>
                    <w:top w:val="none" w:sz="0" w:space="0" w:color="auto"/>
                    <w:left w:val="none" w:sz="0" w:space="0" w:color="auto"/>
                    <w:bottom w:val="none" w:sz="0" w:space="0" w:color="auto"/>
                    <w:right w:val="none" w:sz="0" w:space="0" w:color="auto"/>
                  </w:divBdr>
                </w:div>
                <w:div w:id="521745240">
                  <w:marLeft w:val="0"/>
                  <w:marRight w:val="0"/>
                  <w:marTop w:val="0"/>
                  <w:marBottom w:val="0"/>
                  <w:divBdr>
                    <w:top w:val="none" w:sz="0" w:space="0" w:color="auto"/>
                    <w:left w:val="none" w:sz="0" w:space="0" w:color="auto"/>
                    <w:bottom w:val="none" w:sz="0" w:space="0" w:color="auto"/>
                    <w:right w:val="none" w:sz="0" w:space="0" w:color="auto"/>
                  </w:divBdr>
                </w:div>
                <w:div w:id="1023555842">
                  <w:marLeft w:val="0"/>
                  <w:marRight w:val="0"/>
                  <w:marTop w:val="0"/>
                  <w:marBottom w:val="0"/>
                  <w:divBdr>
                    <w:top w:val="none" w:sz="0" w:space="0" w:color="auto"/>
                    <w:left w:val="none" w:sz="0" w:space="0" w:color="auto"/>
                    <w:bottom w:val="none" w:sz="0" w:space="0" w:color="auto"/>
                    <w:right w:val="none" w:sz="0" w:space="0" w:color="auto"/>
                  </w:divBdr>
                </w:div>
                <w:div w:id="519243697">
                  <w:marLeft w:val="0"/>
                  <w:marRight w:val="0"/>
                  <w:marTop w:val="0"/>
                  <w:marBottom w:val="0"/>
                  <w:divBdr>
                    <w:top w:val="none" w:sz="0" w:space="0" w:color="auto"/>
                    <w:left w:val="none" w:sz="0" w:space="0" w:color="auto"/>
                    <w:bottom w:val="none" w:sz="0" w:space="0" w:color="auto"/>
                    <w:right w:val="none" w:sz="0" w:space="0" w:color="auto"/>
                  </w:divBdr>
                </w:div>
                <w:div w:id="459884954">
                  <w:marLeft w:val="0"/>
                  <w:marRight w:val="0"/>
                  <w:marTop w:val="0"/>
                  <w:marBottom w:val="0"/>
                  <w:divBdr>
                    <w:top w:val="none" w:sz="0" w:space="0" w:color="auto"/>
                    <w:left w:val="none" w:sz="0" w:space="0" w:color="auto"/>
                    <w:bottom w:val="none" w:sz="0" w:space="0" w:color="auto"/>
                    <w:right w:val="none" w:sz="0" w:space="0" w:color="auto"/>
                  </w:divBdr>
                </w:div>
                <w:div w:id="1056709658">
                  <w:marLeft w:val="0"/>
                  <w:marRight w:val="0"/>
                  <w:marTop w:val="0"/>
                  <w:marBottom w:val="0"/>
                  <w:divBdr>
                    <w:top w:val="none" w:sz="0" w:space="0" w:color="auto"/>
                    <w:left w:val="none" w:sz="0" w:space="0" w:color="auto"/>
                    <w:bottom w:val="none" w:sz="0" w:space="0" w:color="auto"/>
                    <w:right w:val="none" w:sz="0" w:space="0" w:color="auto"/>
                  </w:divBdr>
                </w:div>
                <w:div w:id="274098590">
                  <w:marLeft w:val="0"/>
                  <w:marRight w:val="0"/>
                  <w:marTop w:val="0"/>
                  <w:marBottom w:val="0"/>
                  <w:divBdr>
                    <w:top w:val="none" w:sz="0" w:space="0" w:color="auto"/>
                    <w:left w:val="none" w:sz="0" w:space="0" w:color="auto"/>
                    <w:bottom w:val="none" w:sz="0" w:space="0" w:color="auto"/>
                    <w:right w:val="none" w:sz="0" w:space="0" w:color="auto"/>
                  </w:divBdr>
                </w:div>
                <w:div w:id="1970547430">
                  <w:marLeft w:val="0"/>
                  <w:marRight w:val="0"/>
                  <w:marTop w:val="0"/>
                  <w:marBottom w:val="0"/>
                  <w:divBdr>
                    <w:top w:val="none" w:sz="0" w:space="0" w:color="auto"/>
                    <w:left w:val="none" w:sz="0" w:space="0" w:color="auto"/>
                    <w:bottom w:val="none" w:sz="0" w:space="0" w:color="auto"/>
                    <w:right w:val="none" w:sz="0" w:space="0" w:color="auto"/>
                  </w:divBdr>
                </w:div>
                <w:div w:id="1362852915">
                  <w:marLeft w:val="0"/>
                  <w:marRight w:val="0"/>
                  <w:marTop w:val="0"/>
                  <w:marBottom w:val="0"/>
                  <w:divBdr>
                    <w:top w:val="none" w:sz="0" w:space="0" w:color="auto"/>
                    <w:left w:val="none" w:sz="0" w:space="0" w:color="auto"/>
                    <w:bottom w:val="none" w:sz="0" w:space="0" w:color="auto"/>
                    <w:right w:val="none" w:sz="0" w:space="0" w:color="auto"/>
                  </w:divBdr>
                </w:div>
                <w:div w:id="1320035125">
                  <w:marLeft w:val="0"/>
                  <w:marRight w:val="0"/>
                  <w:marTop w:val="0"/>
                  <w:marBottom w:val="0"/>
                  <w:divBdr>
                    <w:top w:val="none" w:sz="0" w:space="0" w:color="auto"/>
                    <w:left w:val="none" w:sz="0" w:space="0" w:color="auto"/>
                    <w:bottom w:val="none" w:sz="0" w:space="0" w:color="auto"/>
                    <w:right w:val="none" w:sz="0" w:space="0" w:color="auto"/>
                  </w:divBdr>
                </w:div>
                <w:div w:id="1148861640">
                  <w:marLeft w:val="0"/>
                  <w:marRight w:val="0"/>
                  <w:marTop w:val="0"/>
                  <w:marBottom w:val="0"/>
                  <w:divBdr>
                    <w:top w:val="none" w:sz="0" w:space="0" w:color="auto"/>
                    <w:left w:val="none" w:sz="0" w:space="0" w:color="auto"/>
                    <w:bottom w:val="none" w:sz="0" w:space="0" w:color="auto"/>
                    <w:right w:val="none" w:sz="0" w:space="0" w:color="auto"/>
                  </w:divBdr>
                </w:div>
                <w:div w:id="1287854693">
                  <w:marLeft w:val="0"/>
                  <w:marRight w:val="0"/>
                  <w:marTop w:val="0"/>
                  <w:marBottom w:val="0"/>
                  <w:divBdr>
                    <w:top w:val="none" w:sz="0" w:space="0" w:color="auto"/>
                    <w:left w:val="none" w:sz="0" w:space="0" w:color="auto"/>
                    <w:bottom w:val="none" w:sz="0" w:space="0" w:color="auto"/>
                    <w:right w:val="none" w:sz="0" w:space="0" w:color="auto"/>
                  </w:divBdr>
                </w:div>
                <w:div w:id="738476734">
                  <w:marLeft w:val="0"/>
                  <w:marRight w:val="0"/>
                  <w:marTop w:val="0"/>
                  <w:marBottom w:val="0"/>
                  <w:divBdr>
                    <w:top w:val="none" w:sz="0" w:space="0" w:color="auto"/>
                    <w:left w:val="none" w:sz="0" w:space="0" w:color="auto"/>
                    <w:bottom w:val="none" w:sz="0" w:space="0" w:color="auto"/>
                    <w:right w:val="none" w:sz="0" w:space="0" w:color="auto"/>
                  </w:divBdr>
                </w:div>
                <w:div w:id="407845932">
                  <w:marLeft w:val="0"/>
                  <w:marRight w:val="0"/>
                  <w:marTop w:val="0"/>
                  <w:marBottom w:val="0"/>
                  <w:divBdr>
                    <w:top w:val="none" w:sz="0" w:space="0" w:color="auto"/>
                    <w:left w:val="none" w:sz="0" w:space="0" w:color="auto"/>
                    <w:bottom w:val="none" w:sz="0" w:space="0" w:color="auto"/>
                    <w:right w:val="none" w:sz="0" w:space="0" w:color="auto"/>
                  </w:divBdr>
                </w:div>
                <w:div w:id="177669670">
                  <w:marLeft w:val="0"/>
                  <w:marRight w:val="0"/>
                  <w:marTop w:val="0"/>
                  <w:marBottom w:val="0"/>
                  <w:divBdr>
                    <w:top w:val="none" w:sz="0" w:space="0" w:color="auto"/>
                    <w:left w:val="none" w:sz="0" w:space="0" w:color="auto"/>
                    <w:bottom w:val="none" w:sz="0" w:space="0" w:color="auto"/>
                    <w:right w:val="none" w:sz="0" w:space="0" w:color="auto"/>
                  </w:divBdr>
                </w:div>
                <w:div w:id="1857231854">
                  <w:marLeft w:val="0"/>
                  <w:marRight w:val="0"/>
                  <w:marTop w:val="0"/>
                  <w:marBottom w:val="0"/>
                  <w:divBdr>
                    <w:top w:val="none" w:sz="0" w:space="0" w:color="auto"/>
                    <w:left w:val="none" w:sz="0" w:space="0" w:color="auto"/>
                    <w:bottom w:val="none" w:sz="0" w:space="0" w:color="auto"/>
                    <w:right w:val="none" w:sz="0" w:space="0" w:color="auto"/>
                  </w:divBdr>
                </w:div>
                <w:div w:id="36856524">
                  <w:marLeft w:val="0"/>
                  <w:marRight w:val="0"/>
                  <w:marTop w:val="0"/>
                  <w:marBottom w:val="0"/>
                  <w:divBdr>
                    <w:top w:val="none" w:sz="0" w:space="0" w:color="auto"/>
                    <w:left w:val="none" w:sz="0" w:space="0" w:color="auto"/>
                    <w:bottom w:val="none" w:sz="0" w:space="0" w:color="auto"/>
                    <w:right w:val="none" w:sz="0" w:space="0" w:color="auto"/>
                  </w:divBdr>
                </w:div>
                <w:div w:id="1099761927">
                  <w:marLeft w:val="0"/>
                  <w:marRight w:val="0"/>
                  <w:marTop w:val="0"/>
                  <w:marBottom w:val="0"/>
                  <w:divBdr>
                    <w:top w:val="none" w:sz="0" w:space="0" w:color="auto"/>
                    <w:left w:val="none" w:sz="0" w:space="0" w:color="auto"/>
                    <w:bottom w:val="none" w:sz="0" w:space="0" w:color="auto"/>
                    <w:right w:val="none" w:sz="0" w:space="0" w:color="auto"/>
                  </w:divBdr>
                </w:div>
                <w:div w:id="1553879734">
                  <w:marLeft w:val="0"/>
                  <w:marRight w:val="0"/>
                  <w:marTop w:val="0"/>
                  <w:marBottom w:val="0"/>
                  <w:divBdr>
                    <w:top w:val="none" w:sz="0" w:space="0" w:color="auto"/>
                    <w:left w:val="none" w:sz="0" w:space="0" w:color="auto"/>
                    <w:bottom w:val="none" w:sz="0" w:space="0" w:color="auto"/>
                    <w:right w:val="none" w:sz="0" w:space="0" w:color="auto"/>
                  </w:divBdr>
                </w:div>
                <w:div w:id="690227291">
                  <w:marLeft w:val="0"/>
                  <w:marRight w:val="0"/>
                  <w:marTop w:val="0"/>
                  <w:marBottom w:val="0"/>
                  <w:divBdr>
                    <w:top w:val="none" w:sz="0" w:space="0" w:color="auto"/>
                    <w:left w:val="none" w:sz="0" w:space="0" w:color="auto"/>
                    <w:bottom w:val="none" w:sz="0" w:space="0" w:color="auto"/>
                    <w:right w:val="none" w:sz="0" w:space="0" w:color="auto"/>
                  </w:divBdr>
                </w:div>
                <w:div w:id="603656965">
                  <w:marLeft w:val="0"/>
                  <w:marRight w:val="0"/>
                  <w:marTop w:val="0"/>
                  <w:marBottom w:val="0"/>
                  <w:divBdr>
                    <w:top w:val="none" w:sz="0" w:space="0" w:color="auto"/>
                    <w:left w:val="none" w:sz="0" w:space="0" w:color="auto"/>
                    <w:bottom w:val="none" w:sz="0" w:space="0" w:color="auto"/>
                    <w:right w:val="none" w:sz="0" w:space="0" w:color="auto"/>
                  </w:divBdr>
                </w:div>
                <w:div w:id="812479978">
                  <w:marLeft w:val="0"/>
                  <w:marRight w:val="0"/>
                  <w:marTop w:val="0"/>
                  <w:marBottom w:val="0"/>
                  <w:divBdr>
                    <w:top w:val="none" w:sz="0" w:space="0" w:color="auto"/>
                    <w:left w:val="none" w:sz="0" w:space="0" w:color="auto"/>
                    <w:bottom w:val="none" w:sz="0" w:space="0" w:color="auto"/>
                    <w:right w:val="none" w:sz="0" w:space="0" w:color="auto"/>
                  </w:divBdr>
                </w:div>
                <w:div w:id="1303005776">
                  <w:marLeft w:val="0"/>
                  <w:marRight w:val="0"/>
                  <w:marTop w:val="0"/>
                  <w:marBottom w:val="0"/>
                  <w:divBdr>
                    <w:top w:val="none" w:sz="0" w:space="0" w:color="auto"/>
                    <w:left w:val="none" w:sz="0" w:space="0" w:color="auto"/>
                    <w:bottom w:val="none" w:sz="0" w:space="0" w:color="auto"/>
                    <w:right w:val="none" w:sz="0" w:space="0" w:color="auto"/>
                  </w:divBdr>
                </w:div>
                <w:div w:id="147597505">
                  <w:marLeft w:val="0"/>
                  <w:marRight w:val="0"/>
                  <w:marTop w:val="0"/>
                  <w:marBottom w:val="0"/>
                  <w:divBdr>
                    <w:top w:val="none" w:sz="0" w:space="0" w:color="auto"/>
                    <w:left w:val="none" w:sz="0" w:space="0" w:color="auto"/>
                    <w:bottom w:val="none" w:sz="0" w:space="0" w:color="auto"/>
                    <w:right w:val="none" w:sz="0" w:space="0" w:color="auto"/>
                  </w:divBdr>
                </w:div>
                <w:div w:id="151411507">
                  <w:marLeft w:val="0"/>
                  <w:marRight w:val="0"/>
                  <w:marTop w:val="0"/>
                  <w:marBottom w:val="0"/>
                  <w:divBdr>
                    <w:top w:val="none" w:sz="0" w:space="0" w:color="auto"/>
                    <w:left w:val="none" w:sz="0" w:space="0" w:color="auto"/>
                    <w:bottom w:val="none" w:sz="0" w:space="0" w:color="auto"/>
                    <w:right w:val="none" w:sz="0" w:space="0" w:color="auto"/>
                  </w:divBdr>
                </w:div>
                <w:div w:id="1195459157">
                  <w:marLeft w:val="0"/>
                  <w:marRight w:val="0"/>
                  <w:marTop w:val="0"/>
                  <w:marBottom w:val="0"/>
                  <w:divBdr>
                    <w:top w:val="none" w:sz="0" w:space="0" w:color="auto"/>
                    <w:left w:val="none" w:sz="0" w:space="0" w:color="auto"/>
                    <w:bottom w:val="none" w:sz="0" w:space="0" w:color="auto"/>
                    <w:right w:val="none" w:sz="0" w:space="0" w:color="auto"/>
                  </w:divBdr>
                </w:div>
                <w:div w:id="1438408228">
                  <w:marLeft w:val="0"/>
                  <w:marRight w:val="0"/>
                  <w:marTop w:val="0"/>
                  <w:marBottom w:val="0"/>
                  <w:divBdr>
                    <w:top w:val="none" w:sz="0" w:space="0" w:color="auto"/>
                    <w:left w:val="none" w:sz="0" w:space="0" w:color="auto"/>
                    <w:bottom w:val="none" w:sz="0" w:space="0" w:color="auto"/>
                    <w:right w:val="none" w:sz="0" w:space="0" w:color="auto"/>
                  </w:divBdr>
                </w:div>
                <w:div w:id="928151827">
                  <w:marLeft w:val="0"/>
                  <w:marRight w:val="0"/>
                  <w:marTop w:val="0"/>
                  <w:marBottom w:val="0"/>
                  <w:divBdr>
                    <w:top w:val="none" w:sz="0" w:space="0" w:color="auto"/>
                    <w:left w:val="none" w:sz="0" w:space="0" w:color="auto"/>
                    <w:bottom w:val="none" w:sz="0" w:space="0" w:color="auto"/>
                    <w:right w:val="none" w:sz="0" w:space="0" w:color="auto"/>
                  </w:divBdr>
                </w:div>
                <w:div w:id="2080706589">
                  <w:marLeft w:val="0"/>
                  <w:marRight w:val="0"/>
                  <w:marTop w:val="0"/>
                  <w:marBottom w:val="0"/>
                  <w:divBdr>
                    <w:top w:val="none" w:sz="0" w:space="0" w:color="auto"/>
                    <w:left w:val="none" w:sz="0" w:space="0" w:color="auto"/>
                    <w:bottom w:val="none" w:sz="0" w:space="0" w:color="auto"/>
                    <w:right w:val="none" w:sz="0" w:space="0" w:color="auto"/>
                  </w:divBdr>
                </w:div>
                <w:div w:id="1165434323">
                  <w:marLeft w:val="0"/>
                  <w:marRight w:val="0"/>
                  <w:marTop w:val="0"/>
                  <w:marBottom w:val="0"/>
                  <w:divBdr>
                    <w:top w:val="none" w:sz="0" w:space="0" w:color="auto"/>
                    <w:left w:val="none" w:sz="0" w:space="0" w:color="auto"/>
                    <w:bottom w:val="none" w:sz="0" w:space="0" w:color="auto"/>
                    <w:right w:val="none" w:sz="0" w:space="0" w:color="auto"/>
                  </w:divBdr>
                </w:div>
                <w:div w:id="877737751">
                  <w:marLeft w:val="0"/>
                  <w:marRight w:val="0"/>
                  <w:marTop w:val="0"/>
                  <w:marBottom w:val="0"/>
                  <w:divBdr>
                    <w:top w:val="none" w:sz="0" w:space="0" w:color="auto"/>
                    <w:left w:val="none" w:sz="0" w:space="0" w:color="auto"/>
                    <w:bottom w:val="none" w:sz="0" w:space="0" w:color="auto"/>
                    <w:right w:val="none" w:sz="0" w:space="0" w:color="auto"/>
                  </w:divBdr>
                </w:div>
                <w:div w:id="2144425192">
                  <w:marLeft w:val="0"/>
                  <w:marRight w:val="0"/>
                  <w:marTop w:val="0"/>
                  <w:marBottom w:val="0"/>
                  <w:divBdr>
                    <w:top w:val="none" w:sz="0" w:space="0" w:color="auto"/>
                    <w:left w:val="none" w:sz="0" w:space="0" w:color="auto"/>
                    <w:bottom w:val="none" w:sz="0" w:space="0" w:color="auto"/>
                    <w:right w:val="none" w:sz="0" w:space="0" w:color="auto"/>
                  </w:divBdr>
                </w:div>
                <w:div w:id="1650596126">
                  <w:marLeft w:val="0"/>
                  <w:marRight w:val="0"/>
                  <w:marTop w:val="0"/>
                  <w:marBottom w:val="0"/>
                  <w:divBdr>
                    <w:top w:val="none" w:sz="0" w:space="0" w:color="auto"/>
                    <w:left w:val="none" w:sz="0" w:space="0" w:color="auto"/>
                    <w:bottom w:val="none" w:sz="0" w:space="0" w:color="auto"/>
                    <w:right w:val="none" w:sz="0" w:space="0" w:color="auto"/>
                  </w:divBdr>
                </w:div>
                <w:div w:id="896623160">
                  <w:marLeft w:val="0"/>
                  <w:marRight w:val="0"/>
                  <w:marTop w:val="0"/>
                  <w:marBottom w:val="0"/>
                  <w:divBdr>
                    <w:top w:val="none" w:sz="0" w:space="0" w:color="auto"/>
                    <w:left w:val="none" w:sz="0" w:space="0" w:color="auto"/>
                    <w:bottom w:val="none" w:sz="0" w:space="0" w:color="auto"/>
                    <w:right w:val="none" w:sz="0" w:space="0" w:color="auto"/>
                  </w:divBdr>
                </w:div>
                <w:div w:id="566690832">
                  <w:marLeft w:val="0"/>
                  <w:marRight w:val="0"/>
                  <w:marTop w:val="0"/>
                  <w:marBottom w:val="0"/>
                  <w:divBdr>
                    <w:top w:val="none" w:sz="0" w:space="0" w:color="auto"/>
                    <w:left w:val="none" w:sz="0" w:space="0" w:color="auto"/>
                    <w:bottom w:val="none" w:sz="0" w:space="0" w:color="auto"/>
                    <w:right w:val="none" w:sz="0" w:space="0" w:color="auto"/>
                  </w:divBdr>
                </w:div>
                <w:div w:id="1619410369">
                  <w:marLeft w:val="0"/>
                  <w:marRight w:val="0"/>
                  <w:marTop w:val="0"/>
                  <w:marBottom w:val="0"/>
                  <w:divBdr>
                    <w:top w:val="none" w:sz="0" w:space="0" w:color="auto"/>
                    <w:left w:val="none" w:sz="0" w:space="0" w:color="auto"/>
                    <w:bottom w:val="none" w:sz="0" w:space="0" w:color="auto"/>
                    <w:right w:val="none" w:sz="0" w:space="0" w:color="auto"/>
                  </w:divBdr>
                </w:div>
                <w:div w:id="518355961">
                  <w:marLeft w:val="0"/>
                  <w:marRight w:val="0"/>
                  <w:marTop w:val="0"/>
                  <w:marBottom w:val="0"/>
                  <w:divBdr>
                    <w:top w:val="none" w:sz="0" w:space="0" w:color="auto"/>
                    <w:left w:val="none" w:sz="0" w:space="0" w:color="auto"/>
                    <w:bottom w:val="none" w:sz="0" w:space="0" w:color="auto"/>
                    <w:right w:val="none" w:sz="0" w:space="0" w:color="auto"/>
                  </w:divBdr>
                </w:div>
                <w:div w:id="998508909">
                  <w:marLeft w:val="0"/>
                  <w:marRight w:val="0"/>
                  <w:marTop w:val="0"/>
                  <w:marBottom w:val="0"/>
                  <w:divBdr>
                    <w:top w:val="none" w:sz="0" w:space="0" w:color="auto"/>
                    <w:left w:val="none" w:sz="0" w:space="0" w:color="auto"/>
                    <w:bottom w:val="none" w:sz="0" w:space="0" w:color="auto"/>
                    <w:right w:val="none" w:sz="0" w:space="0" w:color="auto"/>
                  </w:divBdr>
                </w:div>
                <w:div w:id="712996399">
                  <w:marLeft w:val="0"/>
                  <w:marRight w:val="0"/>
                  <w:marTop w:val="0"/>
                  <w:marBottom w:val="0"/>
                  <w:divBdr>
                    <w:top w:val="none" w:sz="0" w:space="0" w:color="auto"/>
                    <w:left w:val="none" w:sz="0" w:space="0" w:color="auto"/>
                    <w:bottom w:val="none" w:sz="0" w:space="0" w:color="auto"/>
                    <w:right w:val="none" w:sz="0" w:space="0" w:color="auto"/>
                  </w:divBdr>
                </w:div>
                <w:div w:id="30497215">
                  <w:marLeft w:val="0"/>
                  <w:marRight w:val="0"/>
                  <w:marTop w:val="0"/>
                  <w:marBottom w:val="0"/>
                  <w:divBdr>
                    <w:top w:val="none" w:sz="0" w:space="0" w:color="auto"/>
                    <w:left w:val="none" w:sz="0" w:space="0" w:color="auto"/>
                    <w:bottom w:val="none" w:sz="0" w:space="0" w:color="auto"/>
                    <w:right w:val="none" w:sz="0" w:space="0" w:color="auto"/>
                  </w:divBdr>
                </w:div>
                <w:div w:id="318311664">
                  <w:marLeft w:val="0"/>
                  <w:marRight w:val="0"/>
                  <w:marTop w:val="0"/>
                  <w:marBottom w:val="0"/>
                  <w:divBdr>
                    <w:top w:val="none" w:sz="0" w:space="0" w:color="auto"/>
                    <w:left w:val="none" w:sz="0" w:space="0" w:color="auto"/>
                    <w:bottom w:val="none" w:sz="0" w:space="0" w:color="auto"/>
                    <w:right w:val="none" w:sz="0" w:space="0" w:color="auto"/>
                  </w:divBdr>
                </w:div>
                <w:div w:id="1365474150">
                  <w:marLeft w:val="0"/>
                  <w:marRight w:val="0"/>
                  <w:marTop w:val="0"/>
                  <w:marBottom w:val="0"/>
                  <w:divBdr>
                    <w:top w:val="none" w:sz="0" w:space="0" w:color="auto"/>
                    <w:left w:val="none" w:sz="0" w:space="0" w:color="auto"/>
                    <w:bottom w:val="none" w:sz="0" w:space="0" w:color="auto"/>
                    <w:right w:val="none" w:sz="0" w:space="0" w:color="auto"/>
                  </w:divBdr>
                </w:div>
                <w:div w:id="315574654">
                  <w:marLeft w:val="0"/>
                  <w:marRight w:val="0"/>
                  <w:marTop w:val="0"/>
                  <w:marBottom w:val="0"/>
                  <w:divBdr>
                    <w:top w:val="none" w:sz="0" w:space="0" w:color="auto"/>
                    <w:left w:val="none" w:sz="0" w:space="0" w:color="auto"/>
                    <w:bottom w:val="none" w:sz="0" w:space="0" w:color="auto"/>
                    <w:right w:val="none" w:sz="0" w:space="0" w:color="auto"/>
                  </w:divBdr>
                </w:div>
                <w:div w:id="1941987528">
                  <w:marLeft w:val="0"/>
                  <w:marRight w:val="0"/>
                  <w:marTop w:val="0"/>
                  <w:marBottom w:val="0"/>
                  <w:divBdr>
                    <w:top w:val="none" w:sz="0" w:space="0" w:color="auto"/>
                    <w:left w:val="none" w:sz="0" w:space="0" w:color="auto"/>
                    <w:bottom w:val="none" w:sz="0" w:space="0" w:color="auto"/>
                    <w:right w:val="none" w:sz="0" w:space="0" w:color="auto"/>
                  </w:divBdr>
                </w:div>
                <w:div w:id="2060474832">
                  <w:marLeft w:val="0"/>
                  <w:marRight w:val="0"/>
                  <w:marTop w:val="0"/>
                  <w:marBottom w:val="0"/>
                  <w:divBdr>
                    <w:top w:val="none" w:sz="0" w:space="0" w:color="auto"/>
                    <w:left w:val="none" w:sz="0" w:space="0" w:color="auto"/>
                    <w:bottom w:val="none" w:sz="0" w:space="0" w:color="auto"/>
                    <w:right w:val="none" w:sz="0" w:space="0" w:color="auto"/>
                  </w:divBdr>
                </w:div>
                <w:div w:id="52378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10022">
          <w:marLeft w:val="0"/>
          <w:marRight w:val="0"/>
          <w:marTop w:val="15"/>
          <w:marBottom w:val="0"/>
          <w:divBdr>
            <w:top w:val="single" w:sz="48" w:space="0" w:color="auto"/>
            <w:left w:val="single" w:sz="48" w:space="0" w:color="auto"/>
            <w:bottom w:val="single" w:sz="48" w:space="0" w:color="auto"/>
            <w:right w:val="single" w:sz="48" w:space="0" w:color="auto"/>
          </w:divBdr>
          <w:divsChild>
            <w:div w:id="1997880728">
              <w:marLeft w:val="0"/>
              <w:marRight w:val="0"/>
              <w:marTop w:val="0"/>
              <w:marBottom w:val="0"/>
              <w:divBdr>
                <w:top w:val="none" w:sz="0" w:space="0" w:color="auto"/>
                <w:left w:val="none" w:sz="0" w:space="0" w:color="auto"/>
                <w:bottom w:val="none" w:sz="0" w:space="0" w:color="auto"/>
                <w:right w:val="none" w:sz="0" w:space="0" w:color="auto"/>
              </w:divBdr>
              <w:divsChild>
                <w:div w:id="999041651">
                  <w:marLeft w:val="0"/>
                  <w:marRight w:val="0"/>
                  <w:marTop w:val="0"/>
                  <w:marBottom w:val="0"/>
                  <w:divBdr>
                    <w:top w:val="none" w:sz="0" w:space="0" w:color="auto"/>
                    <w:left w:val="none" w:sz="0" w:space="0" w:color="auto"/>
                    <w:bottom w:val="none" w:sz="0" w:space="0" w:color="auto"/>
                    <w:right w:val="none" w:sz="0" w:space="0" w:color="auto"/>
                  </w:divBdr>
                </w:div>
                <w:div w:id="20085370">
                  <w:marLeft w:val="0"/>
                  <w:marRight w:val="0"/>
                  <w:marTop w:val="0"/>
                  <w:marBottom w:val="0"/>
                  <w:divBdr>
                    <w:top w:val="none" w:sz="0" w:space="0" w:color="auto"/>
                    <w:left w:val="none" w:sz="0" w:space="0" w:color="auto"/>
                    <w:bottom w:val="none" w:sz="0" w:space="0" w:color="auto"/>
                    <w:right w:val="none" w:sz="0" w:space="0" w:color="auto"/>
                  </w:divBdr>
                </w:div>
                <w:div w:id="1260724686">
                  <w:marLeft w:val="0"/>
                  <w:marRight w:val="0"/>
                  <w:marTop w:val="0"/>
                  <w:marBottom w:val="0"/>
                  <w:divBdr>
                    <w:top w:val="none" w:sz="0" w:space="0" w:color="auto"/>
                    <w:left w:val="none" w:sz="0" w:space="0" w:color="auto"/>
                    <w:bottom w:val="none" w:sz="0" w:space="0" w:color="auto"/>
                    <w:right w:val="none" w:sz="0" w:space="0" w:color="auto"/>
                  </w:divBdr>
                </w:div>
                <w:div w:id="1911882790">
                  <w:marLeft w:val="0"/>
                  <w:marRight w:val="0"/>
                  <w:marTop w:val="0"/>
                  <w:marBottom w:val="0"/>
                  <w:divBdr>
                    <w:top w:val="none" w:sz="0" w:space="0" w:color="auto"/>
                    <w:left w:val="none" w:sz="0" w:space="0" w:color="auto"/>
                    <w:bottom w:val="none" w:sz="0" w:space="0" w:color="auto"/>
                    <w:right w:val="none" w:sz="0" w:space="0" w:color="auto"/>
                  </w:divBdr>
                </w:div>
                <w:div w:id="621543725">
                  <w:marLeft w:val="0"/>
                  <w:marRight w:val="0"/>
                  <w:marTop w:val="0"/>
                  <w:marBottom w:val="0"/>
                  <w:divBdr>
                    <w:top w:val="none" w:sz="0" w:space="0" w:color="auto"/>
                    <w:left w:val="none" w:sz="0" w:space="0" w:color="auto"/>
                    <w:bottom w:val="none" w:sz="0" w:space="0" w:color="auto"/>
                    <w:right w:val="none" w:sz="0" w:space="0" w:color="auto"/>
                  </w:divBdr>
                </w:div>
                <w:div w:id="841506332">
                  <w:marLeft w:val="0"/>
                  <w:marRight w:val="0"/>
                  <w:marTop w:val="0"/>
                  <w:marBottom w:val="0"/>
                  <w:divBdr>
                    <w:top w:val="none" w:sz="0" w:space="0" w:color="auto"/>
                    <w:left w:val="none" w:sz="0" w:space="0" w:color="auto"/>
                    <w:bottom w:val="none" w:sz="0" w:space="0" w:color="auto"/>
                    <w:right w:val="none" w:sz="0" w:space="0" w:color="auto"/>
                  </w:divBdr>
                </w:div>
                <w:div w:id="11037773">
                  <w:marLeft w:val="0"/>
                  <w:marRight w:val="0"/>
                  <w:marTop w:val="0"/>
                  <w:marBottom w:val="0"/>
                  <w:divBdr>
                    <w:top w:val="none" w:sz="0" w:space="0" w:color="auto"/>
                    <w:left w:val="none" w:sz="0" w:space="0" w:color="auto"/>
                    <w:bottom w:val="none" w:sz="0" w:space="0" w:color="auto"/>
                    <w:right w:val="none" w:sz="0" w:space="0" w:color="auto"/>
                  </w:divBdr>
                </w:div>
                <w:div w:id="1530021818">
                  <w:marLeft w:val="0"/>
                  <w:marRight w:val="0"/>
                  <w:marTop w:val="0"/>
                  <w:marBottom w:val="0"/>
                  <w:divBdr>
                    <w:top w:val="none" w:sz="0" w:space="0" w:color="auto"/>
                    <w:left w:val="none" w:sz="0" w:space="0" w:color="auto"/>
                    <w:bottom w:val="none" w:sz="0" w:space="0" w:color="auto"/>
                    <w:right w:val="none" w:sz="0" w:space="0" w:color="auto"/>
                  </w:divBdr>
                </w:div>
                <w:div w:id="1120104429">
                  <w:marLeft w:val="0"/>
                  <w:marRight w:val="0"/>
                  <w:marTop w:val="0"/>
                  <w:marBottom w:val="0"/>
                  <w:divBdr>
                    <w:top w:val="none" w:sz="0" w:space="0" w:color="auto"/>
                    <w:left w:val="none" w:sz="0" w:space="0" w:color="auto"/>
                    <w:bottom w:val="none" w:sz="0" w:space="0" w:color="auto"/>
                    <w:right w:val="none" w:sz="0" w:space="0" w:color="auto"/>
                  </w:divBdr>
                </w:div>
                <w:div w:id="1841121397">
                  <w:marLeft w:val="0"/>
                  <w:marRight w:val="0"/>
                  <w:marTop w:val="0"/>
                  <w:marBottom w:val="0"/>
                  <w:divBdr>
                    <w:top w:val="none" w:sz="0" w:space="0" w:color="auto"/>
                    <w:left w:val="none" w:sz="0" w:space="0" w:color="auto"/>
                    <w:bottom w:val="none" w:sz="0" w:space="0" w:color="auto"/>
                    <w:right w:val="none" w:sz="0" w:space="0" w:color="auto"/>
                  </w:divBdr>
                </w:div>
                <w:div w:id="1543715139">
                  <w:marLeft w:val="0"/>
                  <w:marRight w:val="0"/>
                  <w:marTop w:val="0"/>
                  <w:marBottom w:val="0"/>
                  <w:divBdr>
                    <w:top w:val="none" w:sz="0" w:space="0" w:color="auto"/>
                    <w:left w:val="none" w:sz="0" w:space="0" w:color="auto"/>
                    <w:bottom w:val="none" w:sz="0" w:space="0" w:color="auto"/>
                    <w:right w:val="none" w:sz="0" w:space="0" w:color="auto"/>
                  </w:divBdr>
                </w:div>
                <w:div w:id="1294288105">
                  <w:marLeft w:val="0"/>
                  <w:marRight w:val="0"/>
                  <w:marTop w:val="0"/>
                  <w:marBottom w:val="0"/>
                  <w:divBdr>
                    <w:top w:val="none" w:sz="0" w:space="0" w:color="auto"/>
                    <w:left w:val="none" w:sz="0" w:space="0" w:color="auto"/>
                    <w:bottom w:val="none" w:sz="0" w:space="0" w:color="auto"/>
                    <w:right w:val="none" w:sz="0" w:space="0" w:color="auto"/>
                  </w:divBdr>
                </w:div>
                <w:div w:id="986937079">
                  <w:marLeft w:val="0"/>
                  <w:marRight w:val="0"/>
                  <w:marTop w:val="0"/>
                  <w:marBottom w:val="0"/>
                  <w:divBdr>
                    <w:top w:val="none" w:sz="0" w:space="0" w:color="auto"/>
                    <w:left w:val="none" w:sz="0" w:space="0" w:color="auto"/>
                    <w:bottom w:val="none" w:sz="0" w:space="0" w:color="auto"/>
                    <w:right w:val="none" w:sz="0" w:space="0" w:color="auto"/>
                  </w:divBdr>
                </w:div>
                <w:div w:id="495457154">
                  <w:marLeft w:val="0"/>
                  <w:marRight w:val="0"/>
                  <w:marTop w:val="0"/>
                  <w:marBottom w:val="0"/>
                  <w:divBdr>
                    <w:top w:val="none" w:sz="0" w:space="0" w:color="auto"/>
                    <w:left w:val="none" w:sz="0" w:space="0" w:color="auto"/>
                    <w:bottom w:val="none" w:sz="0" w:space="0" w:color="auto"/>
                    <w:right w:val="none" w:sz="0" w:space="0" w:color="auto"/>
                  </w:divBdr>
                </w:div>
                <w:div w:id="2092924740">
                  <w:marLeft w:val="0"/>
                  <w:marRight w:val="0"/>
                  <w:marTop w:val="0"/>
                  <w:marBottom w:val="0"/>
                  <w:divBdr>
                    <w:top w:val="none" w:sz="0" w:space="0" w:color="auto"/>
                    <w:left w:val="none" w:sz="0" w:space="0" w:color="auto"/>
                    <w:bottom w:val="none" w:sz="0" w:space="0" w:color="auto"/>
                    <w:right w:val="none" w:sz="0" w:space="0" w:color="auto"/>
                  </w:divBdr>
                </w:div>
                <w:div w:id="139542703">
                  <w:marLeft w:val="0"/>
                  <w:marRight w:val="0"/>
                  <w:marTop w:val="0"/>
                  <w:marBottom w:val="0"/>
                  <w:divBdr>
                    <w:top w:val="none" w:sz="0" w:space="0" w:color="auto"/>
                    <w:left w:val="none" w:sz="0" w:space="0" w:color="auto"/>
                    <w:bottom w:val="none" w:sz="0" w:space="0" w:color="auto"/>
                    <w:right w:val="none" w:sz="0" w:space="0" w:color="auto"/>
                  </w:divBdr>
                </w:div>
                <w:div w:id="359360120">
                  <w:marLeft w:val="0"/>
                  <w:marRight w:val="0"/>
                  <w:marTop w:val="0"/>
                  <w:marBottom w:val="0"/>
                  <w:divBdr>
                    <w:top w:val="none" w:sz="0" w:space="0" w:color="auto"/>
                    <w:left w:val="none" w:sz="0" w:space="0" w:color="auto"/>
                    <w:bottom w:val="none" w:sz="0" w:space="0" w:color="auto"/>
                    <w:right w:val="none" w:sz="0" w:space="0" w:color="auto"/>
                  </w:divBdr>
                </w:div>
                <w:div w:id="840971143">
                  <w:marLeft w:val="0"/>
                  <w:marRight w:val="0"/>
                  <w:marTop w:val="0"/>
                  <w:marBottom w:val="0"/>
                  <w:divBdr>
                    <w:top w:val="none" w:sz="0" w:space="0" w:color="auto"/>
                    <w:left w:val="none" w:sz="0" w:space="0" w:color="auto"/>
                    <w:bottom w:val="none" w:sz="0" w:space="0" w:color="auto"/>
                    <w:right w:val="none" w:sz="0" w:space="0" w:color="auto"/>
                  </w:divBdr>
                </w:div>
                <w:div w:id="1568295355">
                  <w:marLeft w:val="0"/>
                  <w:marRight w:val="0"/>
                  <w:marTop w:val="0"/>
                  <w:marBottom w:val="0"/>
                  <w:divBdr>
                    <w:top w:val="none" w:sz="0" w:space="0" w:color="auto"/>
                    <w:left w:val="none" w:sz="0" w:space="0" w:color="auto"/>
                    <w:bottom w:val="none" w:sz="0" w:space="0" w:color="auto"/>
                    <w:right w:val="none" w:sz="0" w:space="0" w:color="auto"/>
                  </w:divBdr>
                </w:div>
                <w:div w:id="810634707">
                  <w:marLeft w:val="0"/>
                  <w:marRight w:val="0"/>
                  <w:marTop w:val="0"/>
                  <w:marBottom w:val="0"/>
                  <w:divBdr>
                    <w:top w:val="none" w:sz="0" w:space="0" w:color="auto"/>
                    <w:left w:val="none" w:sz="0" w:space="0" w:color="auto"/>
                    <w:bottom w:val="none" w:sz="0" w:space="0" w:color="auto"/>
                    <w:right w:val="none" w:sz="0" w:space="0" w:color="auto"/>
                  </w:divBdr>
                </w:div>
                <w:div w:id="734741739">
                  <w:marLeft w:val="0"/>
                  <w:marRight w:val="0"/>
                  <w:marTop w:val="0"/>
                  <w:marBottom w:val="0"/>
                  <w:divBdr>
                    <w:top w:val="none" w:sz="0" w:space="0" w:color="auto"/>
                    <w:left w:val="none" w:sz="0" w:space="0" w:color="auto"/>
                    <w:bottom w:val="none" w:sz="0" w:space="0" w:color="auto"/>
                    <w:right w:val="none" w:sz="0" w:space="0" w:color="auto"/>
                  </w:divBdr>
                </w:div>
                <w:div w:id="187178535">
                  <w:marLeft w:val="0"/>
                  <w:marRight w:val="0"/>
                  <w:marTop w:val="0"/>
                  <w:marBottom w:val="0"/>
                  <w:divBdr>
                    <w:top w:val="none" w:sz="0" w:space="0" w:color="auto"/>
                    <w:left w:val="none" w:sz="0" w:space="0" w:color="auto"/>
                    <w:bottom w:val="none" w:sz="0" w:space="0" w:color="auto"/>
                    <w:right w:val="none" w:sz="0" w:space="0" w:color="auto"/>
                  </w:divBdr>
                </w:div>
                <w:div w:id="1387992714">
                  <w:marLeft w:val="0"/>
                  <w:marRight w:val="0"/>
                  <w:marTop w:val="0"/>
                  <w:marBottom w:val="0"/>
                  <w:divBdr>
                    <w:top w:val="none" w:sz="0" w:space="0" w:color="auto"/>
                    <w:left w:val="none" w:sz="0" w:space="0" w:color="auto"/>
                    <w:bottom w:val="none" w:sz="0" w:space="0" w:color="auto"/>
                    <w:right w:val="none" w:sz="0" w:space="0" w:color="auto"/>
                  </w:divBdr>
                </w:div>
                <w:div w:id="973213977">
                  <w:marLeft w:val="0"/>
                  <w:marRight w:val="0"/>
                  <w:marTop w:val="0"/>
                  <w:marBottom w:val="0"/>
                  <w:divBdr>
                    <w:top w:val="none" w:sz="0" w:space="0" w:color="auto"/>
                    <w:left w:val="none" w:sz="0" w:space="0" w:color="auto"/>
                    <w:bottom w:val="none" w:sz="0" w:space="0" w:color="auto"/>
                    <w:right w:val="none" w:sz="0" w:space="0" w:color="auto"/>
                  </w:divBdr>
                </w:div>
                <w:div w:id="1765690956">
                  <w:marLeft w:val="0"/>
                  <w:marRight w:val="0"/>
                  <w:marTop w:val="0"/>
                  <w:marBottom w:val="0"/>
                  <w:divBdr>
                    <w:top w:val="none" w:sz="0" w:space="0" w:color="auto"/>
                    <w:left w:val="none" w:sz="0" w:space="0" w:color="auto"/>
                    <w:bottom w:val="none" w:sz="0" w:space="0" w:color="auto"/>
                    <w:right w:val="none" w:sz="0" w:space="0" w:color="auto"/>
                  </w:divBdr>
                </w:div>
                <w:div w:id="1746679812">
                  <w:marLeft w:val="0"/>
                  <w:marRight w:val="0"/>
                  <w:marTop w:val="0"/>
                  <w:marBottom w:val="0"/>
                  <w:divBdr>
                    <w:top w:val="none" w:sz="0" w:space="0" w:color="auto"/>
                    <w:left w:val="none" w:sz="0" w:space="0" w:color="auto"/>
                    <w:bottom w:val="none" w:sz="0" w:space="0" w:color="auto"/>
                    <w:right w:val="none" w:sz="0" w:space="0" w:color="auto"/>
                  </w:divBdr>
                </w:div>
                <w:div w:id="11492471">
                  <w:marLeft w:val="0"/>
                  <w:marRight w:val="0"/>
                  <w:marTop w:val="0"/>
                  <w:marBottom w:val="0"/>
                  <w:divBdr>
                    <w:top w:val="none" w:sz="0" w:space="0" w:color="auto"/>
                    <w:left w:val="none" w:sz="0" w:space="0" w:color="auto"/>
                    <w:bottom w:val="none" w:sz="0" w:space="0" w:color="auto"/>
                    <w:right w:val="none" w:sz="0" w:space="0" w:color="auto"/>
                  </w:divBdr>
                </w:div>
                <w:div w:id="1707099681">
                  <w:marLeft w:val="0"/>
                  <w:marRight w:val="0"/>
                  <w:marTop w:val="0"/>
                  <w:marBottom w:val="0"/>
                  <w:divBdr>
                    <w:top w:val="none" w:sz="0" w:space="0" w:color="auto"/>
                    <w:left w:val="none" w:sz="0" w:space="0" w:color="auto"/>
                    <w:bottom w:val="none" w:sz="0" w:space="0" w:color="auto"/>
                    <w:right w:val="none" w:sz="0" w:space="0" w:color="auto"/>
                  </w:divBdr>
                </w:div>
                <w:div w:id="152140920">
                  <w:marLeft w:val="0"/>
                  <w:marRight w:val="0"/>
                  <w:marTop w:val="0"/>
                  <w:marBottom w:val="0"/>
                  <w:divBdr>
                    <w:top w:val="none" w:sz="0" w:space="0" w:color="auto"/>
                    <w:left w:val="none" w:sz="0" w:space="0" w:color="auto"/>
                    <w:bottom w:val="none" w:sz="0" w:space="0" w:color="auto"/>
                    <w:right w:val="none" w:sz="0" w:space="0" w:color="auto"/>
                  </w:divBdr>
                </w:div>
                <w:div w:id="1117216912">
                  <w:marLeft w:val="0"/>
                  <w:marRight w:val="0"/>
                  <w:marTop w:val="0"/>
                  <w:marBottom w:val="0"/>
                  <w:divBdr>
                    <w:top w:val="none" w:sz="0" w:space="0" w:color="auto"/>
                    <w:left w:val="none" w:sz="0" w:space="0" w:color="auto"/>
                    <w:bottom w:val="none" w:sz="0" w:space="0" w:color="auto"/>
                    <w:right w:val="none" w:sz="0" w:space="0" w:color="auto"/>
                  </w:divBdr>
                </w:div>
                <w:div w:id="421413951">
                  <w:marLeft w:val="0"/>
                  <w:marRight w:val="0"/>
                  <w:marTop w:val="0"/>
                  <w:marBottom w:val="0"/>
                  <w:divBdr>
                    <w:top w:val="none" w:sz="0" w:space="0" w:color="auto"/>
                    <w:left w:val="none" w:sz="0" w:space="0" w:color="auto"/>
                    <w:bottom w:val="none" w:sz="0" w:space="0" w:color="auto"/>
                    <w:right w:val="none" w:sz="0" w:space="0" w:color="auto"/>
                  </w:divBdr>
                </w:div>
                <w:div w:id="892082502">
                  <w:marLeft w:val="0"/>
                  <w:marRight w:val="0"/>
                  <w:marTop w:val="0"/>
                  <w:marBottom w:val="0"/>
                  <w:divBdr>
                    <w:top w:val="none" w:sz="0" w:space="0" w:color="auto"/>
                    <w:left w:val="none" w:sz="0" w:space="0" w:color="auto"/>
                    <w:bottom w:val="none" w:sz="0" w:space="0" w:color="auto"/>
                    <w:right w:val="none" w:sz="0" w:space="0" w:color="auto"/>
                  </w:divBdr>
                </w:div>
                <w:div w:id="380518015">
                  <w:marLeft w:val="0"/>
                  <w:marRight w:val="0"/>
                  <w:marTop w:val="0"/>
                  <w:marBottom w:val="0"/>
                  <w:divBdr>
                    <w:top w:val="none" w:sz="0" w:space="0" w:color="auto"/>
                    <w:left w:val="none" w:sz="0" w:space="0" w:color="auto"/>
                    <w:bottom w:val="none" w:sz="0" w:space="0" w:color="auto"/>
                    <w:right w:val="none" w:sz="0" w:space="0" w:color="auto"/>
                  </w:divBdr>
                </w:div>
                <w:div w:id="563681569">
                  <w:marLeft w:val="0"/>
                  <w:marRight w:val="0"/>
                  <w:marTop w:val="0"/>
                  <w:marBottom w:val="0"/>
                  <w:divBdr>
                    <w:top w:val="none" w:sz="0" w:space="0" w:color="auto"/>
                    <w:left w:val="none" w:sz="0" w:space="0" w:color="auto"/>
                    <w:bottom w:val="none" w:sz="0" w:space="0" w:color="auto"/>
                    <w:right w:val="none" w:sz="0" w:space="0" w:color="auto"/>
                  </w:divBdr>
                </w:div>
                <w:div w:id="229772694">
                  <w:marLeft w:val="0"/>
                  <w:marRight w:val="0"/>
                  <w:marTop w:val="0"/>
                  <w:marBottom w:val="0"/>
                  <w:divBdr>
                    <w:top w:val="none" w:sz="0" w:space="0" w:color="auto"/>
                    <w:left w:val="none" w:sz="0" w:space="0" w:color="auto"/>
                    <w:bottom w:val="none" w:sz="0" w:space="0" w:color="auto"/>
                    <w:right w:val="none" w:sz="0" w:space="0" w:color="auto"/>
                  </w:divBdr>
                </w:div>
                <w:div w:id="1248491587">
                  <w:marLeft w:val="0"/>
                  <w:marRight w:val="0"/>
                  <w:marTop w:val="0"/>
                  <w:marBottom w:val="0"/>
                  <w:divBdr>
                    <w:top w:val="none" w:sz="0" w:space="0" w:color="auto"/>
                    <w:left w:val="none" w:sz="0" w:space="0" w:color="auto"/>
                    <w:bottom w:val="none" w:sz="0" w:space="0" w:color="auto"/>
                    <w:right w:val="none" w:sz="0" w:space="0" w:color="auto"/>
                  </w:divBdr>
                </w:div>
                <w:div w:id="1353920495">
                  <w:marLeft w:val="0"/>
                  <w:marRight w:val="0"/>
                  <w:marTop w:val="0"/>
                  <w:marBottom w:val="0"/>
                  <w:divBdr>
                    <w:top w:val="none" w:sz="0" w:space="0" w:color="auto"/>
                    <w:left w:val="none" w:sz="0" w:space="0" w:color="auto"/>
                    <w:bottom w:val="none" w:sz="0" w:space="0" w:color="auto"/>
                    <w:right w:val="none" w:sz="0" w:space="0" w:color="auto"/>
                  </w:divBdr>
                </w:div>
                <w:div w:id="77606557">
                  <w:marLeft w:val="0"/>
                  <w:marRight w:val="0"/>
                  <w:marTop w:val="0"/>
                  <w:marBottom w:val="0"/>
                  <w:divBdr>
                    <w:top w:val="none" w:sz="0" w:space="0" w:color="auto"/>
                    <w:left w:val="none" w:sz="0" w:space="0" w:color="auto"/>
                    <w:bottom w:val="none" w:sz="0" w:space="0" w:color="auto"/>
                    <w:right w:val="none" w:sz="0" w:space="0" w:color="auto"/>
                  </w:divBdr>
                </w:div>
                <w:div w:id="1084259005">
                  <w:marLeft w:val="0"/>
                  <w:marRight w:val="0"/>
                  <w:marTop w:val="0"/>
                  <w:marBottom w:val="0"/>
                  <w:divBdr>
                    <w:top w:val="none" w:sz="0" w:space="0" w:color="auto"/>
                    <w:left w:val="none" w:sz="0" w:space="0" w:color="auto"/>
                    <w:bottom w:val="none" w:sz="0" w:space="0" w:color="auto"/>
                    <w:right w:val="none" w:sz="0" w:space="0" w:color="auto"/>
                  </w:divBdr>
                </w:div>
                <w:div w:id="1149788018">
                  <w:marLeft w:val="0"/>
                  <w:marRight w:val="0"/>
                  <w:marTop w:val="0"/>
                  <w:marBottom w:val="0"/>
                  <w:divBdr>
                    <w:top w:val="none" w:sz="0" w:space="0" w:color="auto"/>
                    <w:left w:val="none" w:sz="0" w:space="0" w:color="auto"/>
                    <w:bottom w:val="none" w:sz="0" w:space="0" w:color="auto"/>
                    <w:right w:val="none" w:sz="0" w:space="0" w:color="auto"/>
                  </w:divBdr>
                </w:div>
                <w:div w:id="1021855185">
                  <w:marLeft w:val="0"/>
                  <w:marRight w:val="0"/>
                  <w:marTop w:val="0"/>
                  <w:marBottom w:val="0"/>
                  <w:divBdr>
                    <w:top w:val="none" w:sz="0" w:space="0" w:color="auto"/>
                    <w:left w:val="none" w:sz="0" w:space="0" w:color="auto"/>
                    <w:bottom w:val="none" w:sz="0" w:space="0" w:color="auto"/>
                    <w:right w:val="none" w:sz="0" w:space="0" w:color="auto"/>
                  </w:divBdr>
                </w:div>
                <w:div w:id="1994865345">
                  <w:marLeft w:val="0"/>
                  <w:marRight w:val="0"/>
                  <w:marTop w:val="0"/>
                  <w:marBottom w:val="0"/>
                  <w:divBdr>
                    <w:top w:val="none" w:sz="0" w:space="0" w:color="auto"/>
                    <w:left w:val="none" w:sz="0" w:space="0" w:color="auto"/>
                    <w:bottom w:val="none" w:sz="0" w:space="0" w:color="auto"/>
                    <w:right w:val="none" w:sz="0" w:space="0" w:color="auto"/>
                  </w:divBdr>
                </w:div>
                <w:div w:id="200436725">
                  <w:marLeft w:val="0"/>
                  <w:marRight w:val="0"/>
                  <w:marTop w:val="0"/>
                  <w:marBottom w:val="0"/>
                  <w:divBdr>
                    <w:top w:val="none" w:sz="0" w:space="0" w:color="auto"/>
                    <w:left w:val="none" w:sz="0" w:space="0" w:color="auto"/>
                    <w:bottom w:val="none" w:sz="0" w:space="0" w:color="auto"/>
                    <w:right w:val="none" w:sz="0" w:space="0" w:color="auto"/>
                  </w:divBdr>
                </w:div>
                <w:div w:id="984817237">
                  <w:marLeft w:val="0"/>
                  <w:marRight w:val="0"/>
                  <w:marTop w:val="0"/>
                  <w:marBottom w:val="0"/>
                  <w:divBdr>
                    <w:top w:val="none" w:sz="0" w:space="0" w:color="auto"/>
                    <w:left w:val="none" w:sz="0" w:space="0" w:color="auto"/>
                    <w:bottom w:val="none" w:sz="0" w:space="0" w:color="auto"/>
                    <w:right w:val="none" w:sz="0" w:space="0" w:color="auto"/>
                  </w:divBdr>
                </w:div>
                <w:div w:id="1051608900">
                  <w:marLeft w:val="0"/>
                  <w:marRight w:val="0"/>
                  <w:marTop w:val="0"/>
                  <w:marBottom w:val="0"/>
                  <w:divBdr>
                    <w:top w:val="none" w:sz="0" w:space="0" w:color="auto"/>
                    <w:left w:val="none" w:sz="0" w:space="0" w:color="auto"/>
                    <w:bottom w:val="none" w:sz="0" w:space="0" w:color="auto"/>
                    <w:right w:val="none" w:sz="0" w:space="0" w:color="auto"/>
                  </w:divBdr>
                </w:div>
                <w:div w:id="215552657">
                  <w:marLeft w:val="0"/>
                  <w:marRight w:val="0"/>
                  <w:marTop w:val="0"/>
                  <w:marBottom w:val="0"/>
                  <w:divBdr>
                    <w:top w:val="none" w:sz="0" w:space="0" w:color="auto"/>
                    <w:left w:val="none" w:sz="0" w:space="0" w:color="auto"/>
                    <w:bottom w:val="none" w:sz="0" w:space="0" w:color="auto"/>
                    <w:right w:val="none" w:sz="0" w:space="0" w:color="auto"/>
                  </w:divBdr>
                </w:div>
                <w:div w:id="1503933644">
                  <w:marLeft w:val="0"/>
                  <w:marRight w:val="0"/>
                  <w:marTop w:val="0"/>
                  <w:marBottom w:val="0"/>
                  <w:divBdr>
                    <w:top w:val="none" w:sz="0" w:space="0" w:color="auto"/>
                    <w:left w:val="none" w:sz="0" w:space="0" w:color="auto"/>
                    <w:bottom w:val="none" w:sz="0" w:space="0" w:color="auto"/>
                    <w:right w:val="none" w:sz="0" w:space="0" w:color="auto"/>
                  </w:divBdr>
                </w:div>
                <w:div w:id="530148513">
                  <w:marLeft w:val="0"/>
                  <w:marRight w:val="0"/>
                  <w:marTop w:val="0"/>
                  <w:marBottom w:val="0"/>
                  <w:divBdr>
                    <w:top w:val="none" w:sz="0" w:space="0" w:color="auto"/>
                    <w:left w:val="none" w:sz="0" w:space="0" w:color="auto"/>
                    <w:bottom w:val="none" w:sz="0" w:space="0" w:color="auto"/>
                    <w:right w:val="none" w:sz="0" w:space="0" w:color="auto"/>
                  </w:divBdr>
                </w:div>
                <w:div w:id="163447243">
                  <w:marLeft w:val="0"/>
                  <w:marRight w:val="0"/>
                  <w:marTop w:val="0"/>
                  <w:marBottom w:val="0"/>
                  <w:divBdr>
                    <w:top w:val="none" w:sz="0" w:space="0" w:color="auto"/>
                    <w:left w:val="none" w:sz="0" w:space="0" w:color="auto"/>
                    <w:bottom w:val="none" w:sz="0" w:space="0" w:color="auto"/>
                    <w:right w:val="none" w:sz="0" w:space="0" w:color="auto"/>
                  </w:divBdr>
                </w:div>
                <w:div w:id="1042171794">
                  <w:marLeft w:val="0"/>
                  <w:marRight w:val="0"/>
                  <w:marTop w:val="0"/>
                  <w:marBottom w:val="0"/>
                  <w:divBdr>
                    <w:top w:val="none" w:sz="0" w:space="0" w:color="auto"/>
                    <w:left w:val="none" w:sz="0" w:space="0" w:color="auto"/>
                    <w:bottom w:val="none" w:sz="0" w:space="0" w:color="auto"/>
                    <w:right w:val="none" w:sz="0" w:space="0" w:color="auto"/>
                  </w:divBdr>
                </w:div>
                <w:div w:id="1132214955">
                  <w:marLeft w:val="0"/>
                  <w:marRight w:val="0"/>
                  <w:marTop w:val="0"/>
                  <w:marBottom w:val="0"/>
                  <w:divBdr>
                    <w:top w:val="none" w:sz="0" w:space="0" w:color="auto"/>
                    <w:left w:val="none" w:sz="0" w:space="0" w:color="auto"/>
                    <w:bottom w:val="none" w:sz="0" w:space="0" w:color="auto"/>
                    <w:right w:val="none" w:sz="0" w:space="0" w:color="auto"/>
                  </w:divBdr>
                </w:div>
                <w:div w:id="1221557197">
                  <w:marLeft w:val="0"/>
                  <w:marRight w:val="0"/>
                  <w:marTop w:val="0"/>
                  <w:marBottom w:val="0"/>
                  <w:divBdr>
                    <w:top w:val="none" w:sz="0" w:space="0" w:color="auto"/>
                    <w:left w:val="none" w:sz="0" w:space="0" w:color="auto"/>
                    <w:bottom w:val="none" w:sz="0" w:space="0" w:color="auto"/>
                    <w:right w:val="none" w:sz="0" w:space="0" w:color="auto"/>
                  </w:divBdr>
                </w:div>
                <w:div w:id="351419846">
                  <w:marLeft w:val="0"/>
                  <w:marRight w:val="0"/>
                  <w:marTop w:val="0"/>
                  <w:marBottom w:val="0"/>
                  <w:divBdr>
                    <w:top w:val="none" w:sz="0" w:space="0" w:color="auto"/>
                    <w:left w:val="none" w:sz="0" w:space="0" w:color="auto"/>
                    <w:bottom w:val="none" w:sz="0" w:space="0" w:color="auto"/>
                    <w:right w:val="none" w:sz="0" w:space="0" w:color="auto"/>
                  </w:divBdr>
                </w:div>
                <w:div w:id="1629702058">
                  <w:marLeft w:val="0"/>
                  <w:marRight w:val="0"/>
                  <w:marTop w:val="0"/>
                  <w:marBottom w:val="0"/>
                  <w:divBdr>
                    <w:top w:val="none" w:sz="0" w:space="0" w:color="auto"/>
                    <w:left w:val="none" w:sz="0" w:space="0" w:color="auto"/>
                    <w:bottom w:val="none" w:sz="0" w:space="0" w:color="auto"/>
                    <w:right w:val="none" w:sz="0" w:space="0" w:color="auto"/>
                  </w:divBdr>
                </w:div>
                <w:div w:id="1813327512">
                  <w:marLeft w:val="0"/>
                  <w:marRight w:val="0"/>
                  <w:marTop w:val="0"/>
                  <w:marBottom w:val="0"/>
                  <w:divBdr>
                    <w:top w:val="none" w:sz="0" w:space="0" w:color="auto"/>
                    <w:left w:val="none" w:sz="0" w:space="0" w:color="auto"/>
                    <w:bottom w:val="none" w:sz="0" w:space="0" w:color="auto"/>
                    <w:right w:val="none" w:sz="0" w:space="0" w:color="auto"/>
                  </w:divBdr>
                </w:div>
                <w:div w:id="513301957">
                  <w:marLeft w:val="0"/>
                  <w:marRight w:val="0"/>
                  <w:marTop w:val="0"/>
                  <w:marBottom w:val="0"/>
                  <w:divBdr>
                    <w:top w:val="none" w:sz="0" w:space="0" w:color="auto"/>
                    <w:left w:val="none" w:sz="0" w:space="0" w:color="auto"/>
                    <w:bottom w:val="none" w:sz="0" w:space="0" w:color="auto"/>
                    <w:right w:val="none" w:sz="0" w:space="0" w:color="auto"/>
                  </w:divBdr>
                </w:div>
                <w:div w:id="1616907994">
                  <w:marLeft w:val="0"/>
                  <w:marRight w:val="0"/>
                  <w:marTop w:val="0"/>
                  <w:marBottom w:val="0"/>
                  <w:divBdr>
                    <w:top w:val="none" w:sz="0" w:space="0" w:color="auto"/>
                    <w:left w:val="none" w:sz="0" w:space="0" w:color="auto"/>
                    <w:bottom w:val="none" w:sz="0" w:space="0" w:color="auto"/>
                    <w:right w:val="none" w:sz="0" w:space="0" w:color="auto"/>
                  </w:divBdr>
                </w:div>
                <w:div w:id="1139961628">
                  <w:marLeft w:val="0"/>
                  <w:marRight w:val="0"/>
                  <w:marTop w:val="0"/>
                  <w:marBottom w:val="0"/>
                  <w:divBdr>
                    <w:top w:val="none" w:sz="0" w:space="0" w:color="auto"/>
                    <w:left w:val="none" w:sz="0" w:space="0" w:color="auto"/>
                    <w:bottom w:val="none" w:sz="0" w:space="0" w:color="auto"/>
                    <w:right w:val="none" w:sz="0" w:space="0" w:color="auto"/>
                  </w:divBdr>
                </w:div>
                <w:div w:id="835803903">
                  <w:marLeft w:val="0"/>
                  <w:marRight w:val="0"/>
                  <w:marTop w:val="0"/>
                  <w:marBottom w:val="0"/>
                  <w:divBdr>
                    <w:top w:val="none" w:sz="0" w:space="0" w:color="auto"/>
                    <w:left w:val="none" w:sz="0" w:space="0" w:color="auto"/>
                    <w:bottom w:val="none" w:sz="0" w:space="0" w:color="auto"/>
                    <w:right w:val="none" w:sz="0" w:space="0" w:color="auto"/>
                  </w:divBdr>
                </w:div>
                <w:div w:id="58476643">
                  <w:marLeft w:val="0"/>
                  <w:marRight w:val="0"/>
                  <w:marTop w:val="0"/>
                  <w:marBottom w:val="0"/>
                  <w:divBdr>
                    <w:top w:val="none" w:sz="0" w:space="0" w:color="auto"/>
                    <w:left w:val="none" w:sz="0" w:space="0" w:color="auto"/>
                    <w:bottom w:val="none" w:sz="0" w:space="0" w:color="auto"/>
                    <w:right w:val="none" w:sz="0" w:space="0" w:color="auto"/>
                  </w:divBdr>
                </w:div>
                <w:div w:id="536549093">
                  <w:marLeft w:val="0"/>
                  <w:marRight w:val="0"/>
                  <w:marTop w:val="0"/>
                  <w:marBottom w:val="0"/>
                  <w:divBdr>
                    <w:top w:val="none" w:sz="0" w:space="0" w:color="auto"/>
                    <w:left w:val="none" w:sz="0" w:space="0" w:color="auto"/>
                    <w:bottom w:val="none" w:sz="0" w:space="0" w:color="auto"/>
                    <w:right w:val="none" w:sz="0" w:space="0" w:color="auto"/>
                  </w:divBdr>
                </w:div>
                <w:div w:id="1488788109">
                  <w:marLeft w:val="0"/>
                  <w:marRight w:val="0"/>
                  <w:marTop w:val="0"/>
                  <w:marBottom w:val="0"/>
                  <w:divBdr>
                    <w:top w:val="none" w:sz="0" w:space="0" w:color="auto"/>
                    <w:left w:val="none" w:sz="0" w:space="0" w:color="auto"/>
                    <w:bottom w:val="none" w:sz="0" w:space="0" w:color="auto"/>
                    <w:right w:val="none" w:sz="0" w:space="0" w:color="auto"/>
                  </w:divBdr>
                </w:div>
                <w:div w:id="644745363">
                  <w:marLeft w:val="0"/>
                  <w:marRight w:val="0"/>
                  <w:marTop w:val="0"/>
                  <w:marBottom w:val="0"/>
                  <w:divBdr>
                    <w:top w:val="none" w:sz="0" w:space="0" w:color="auto"/>
                    <w:left w:val="none" w:sz="0" w:space="0" w:color="auto"/>
                    <w:bottom w:val="none" w:sz="0" w:space="0" w:color="auto"/>
                    <w:right w:val="none" w:sz="0" w:space="0" w:color="auto"/>
                  </w:divBdr>
                </w:div>
                <w:div w:id="134492189">
                  <w:marLeft w:val="0"/>
                  <w:marRight w:val="0"/>
                  <w:marTop w:val="0"/>
                  <w:marBottom w:val="0"/>
                  <w:divBdr>
                    <w:top w:val="none" w:sz="0" w:space="0" w:color="auto"/>
                    <w:left w:val="none" w:sz="0" w:space="0" w:color="auto"/>
                    <w:bottom w:val="none" w:sz="0" w:space="0" w:color="auto"/>
                    <w:right w:val="none" w:sz="0" w:space="0" w:color="auto"/>
                  </w:divBdr>
                </w:div>
                <w:div w:id="1430538734">
                  <w:marLeft w:val="0"/>
                  <w:marRight w:val="0"/>
                  <w:marTop w:val="0"/>
                  <w:marBottom w:val="0"/>
                  <w:divBdr>
                    <w:top w:val="none" w:sz="0" w:space="0" w:color="auto"/>
                    <w:left w:val="none" w:sz="0" w:space="0" w:color="auto"/>
                    <w:bottom w:val="none" w:sz="0" w:space="0" w:color="auto"/>
                    <w:right w:val="none" w:sz="0" w:space="0" w:color="auto"/>
                  </w:divBdr>
                </w:div>
                <w:div w:id="1522935282">
                  <w:marLeft w:val="0"/>
                  <w:marRight w:val="0"/>
                  <w:marTop w:val="0"/>
                  <w:marBottom w:val="0"/>
                  <w:divBdr>
                    <w:top w:val="none" w:sz="0" w:space="0" w:color="auto"/>
                    <w:left w:val="none" w:sz="0" w:space="0" w:color="auto"/>
                    <w:bottom w:val="none" w:sz="0" w:space="0" w:color="auto"/>
                    <w:right w:val="none" w:sz="0" w:space="0" w:color="auto"/>
                  </w:divBdr>
                </w:div>
                <w:div w:id="1114012787">
                  <w:marLeft w:val="0"/>
                  <w:marRight w:val="0"/>
                  <w:marTop w:val="0"/>
                  <w:marBottom w:val="0"/>
                  <w:divBdr>
                    <w:top w:val="none" w:sz="0" w:space="0" w:color="auto"/>
                    <w:left w:val="none" w:sz="0" w:space="0" w:color="auto"/>
                    <w:bottom w:val="none" w:sz="0" w:space="0" w:color="auto"/>
                    <w:right w:val="none" w:sz="0" w:space="0" w:color="auto"/>
                  </w:divBdr>
                </w:div>
                <w:div w:id="2143493730">
                  <w:marLeft w:val="0"/>
                  <w:marRight w:val="0"/>
                  <w:marTop w:val="0"/>
                  <w:marBottom w:val="0"/>
                  <w:divBdr>
                    <w:top w:val="none" w:sz="0" w:space="0" w:color="auto"/>
                    <w:left w:val="none" w:sz="0" w:space="0" w:color="auto"/>
                    <w:bottom w:val="none" w:sz="0" w:space="0" w:color="auto"/>
                    <w:right w:val="none" w:sz="0" w:space="0" w:color="auto"/>
                  </w:divBdr>
                </w:div>
                <w:div w:id="342443080">
                  <w:marLeft w:val="0"/>
                  <w:marRight w:val="0"/>
                  <w:marTop w:val="0"/>
                  <w:marBottom w:val="0"/>
                  <w:divBdr>
                    <w:top w:val="none" w:sz="0" w:space="0" w:color="auto"/>
                    <w:left w:val="none" w:sz="0" w:space="0" w:color="auto"/>
                    <w:bottom w:val="none" w:sz="0" w:space="0" w:color="auto"/>
                    <w:right w:val="none" w:sz="0" w:space="0" w:color="auto"/>
                  </w:divBdr>
                </w:div>
                <w:div w:id="558395355">
                  <w:marLeft w:val="0"/>
                  <w:marRight w:val="0"/>
                  <w:marTop w:val="0"/>
                  <w:marBottom w:val="0"/>
                  <w:divBdr>
                    <w:top w:val="none" w:sz="0" w:space="0" w:color="auto"/>
                    <w:left w:val="none" w:sz="0" w:space="0" w:color="auto"/>
                    <w:bottom w:val="none" w:sz="0" w:space="0" w:color="auto"/>
                    <w:right w:val="none" w:sz="0" w:space="0" w:color="auto"/>
                  </w:divBdr>
                </w:div>
                <w:div w:id="1463882295">
                  <w:marLeft w:val="0"/>
                  <w:marRight w:val="0"/>
                  <w:marTop w:val="0"/>
                  <w:marBottom w:val="0"/>
                  <w:divBdr>
                    <w:top w:val="none" w:sz="0" w:space="0" w:color="auto"/>
                    <w:left w:val="none" w:sz="0" w:space="0" w:color="auto"/>
                    <w:bottom w:val="none" w:sz="0" w:space="0" w:color="auto"/>
                    <w:right w:val="none" w:sz="0" w:space="0" w:color="auto"/>
                  </w:divBdr>
                </w:div>
                <w:div w:id="1525634605">
                  <w:marLeft w:val="0"/>
                  <w:marRight w:val="0"/>
                  <w:marTop w:val="0"/>
                  <w:marBottom w:val="0"/>
                  <w:divBdr>
                    <w:top w:val="none" w:sz="0" w:space="0" w:color="auto"/>
                    <w:left w:val="none" w:sz="0" w:space="0" w:color="auto"/>
                    <w:bottom w:val="none" w:sz="0" w:space="0" w:color="auto"/>
                    <w:right w:val="none" w:sz="0" w:space="0" w:color="auto"/>
                  </w:divBdr>
                </w:div>
                <w:div w:id="516848897">
                  <w:marLeft w:val="0"/>
                  <w:marRight w:val="0"/>
                  <w:marTop w:val="0"/>
                  <w:marBottom w:val="0"/>
                  <w:divBdr>
                    <w:top w:val="none" w:sz="0" w:space="0" w:color="auto"/>
                    <w:left w:val="none" w:sz="0" w:space="0" w:color="auto"/>
                    <w:bottom w:val="none" w:sz="0" w:space="0" w:color="auto"/>
                    <w:right w:val="none" w:sz="0" w:space="0" w:color="auto"/>
                  </w:divBdr>
                </w:div>
                <w:div w:id="1156068354">
                  <w:marLeft w:val="0"/>
                  <w:marRight w:val="0"/>
                  <w:marTop w:val="0"/>
                  <w:marBottom w:val="0"/>
                  <w:divBdr>
                    <w:top w:val="none" w:sz="0" w:space="0" w:color="auto"/>
                    <w:left w:val="none" w:sz="0" w:space="0" w:color="auto"/>
                    <w:bottom w:val="none" w:sz="0" w:space="0" w:color="auto"/>
                    <w:right w:val="none" w:sz="0" w:space="0" w:color="auto"/>
                  </w:divBdr>
                </w:div>
                <w:div w:id="1315139350">
                  <w:marLeft w:val="0"/>
                  <w:marRight w:val="0"/>
                  <w:marTop w:val="0"/>
                  <w:marBottom w:val="0"/>
                  <w:divBdr>
                    <w:top w:val="none" w:sz="0" w:space="0" w:color="auto"/>
                    <w:left w:val="none" w:sz="0" w:space="0" w:color="auto"/>
                    <w:bottom w:val="none" w:sz="0" w:space="0" w:color="auto"/>
                    <w:right w:val="none" w:sz="0" w:space="0" w:color="auto"/>
                  </w:divBdr>
                </w:div>
                <w:div w:id="954598326">
                  <w:marLeft w:val="0"/>
                  <w:marRight w:val="0"/>
                  <w:marTop w:val="0"/>
                  <w:marBottom w:val="0"/>
                  <w:divBdr>
                    <w:top w:val="none" w:sz="0" w:space="0" w:color="auto"/>
                    <w:left w:val="none" w:sz="0" w:space="0" w:color="auto"/>
                    <w:bottom w:val="none" w:sz="0" w:space="0" w:color="auto"/>
                    <w:right w:val="none" w:sz="0" w:space="0" w:color="auto"/>
                  </w:divBdr>
                </w:div>
                <w:div w:id="142075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549841">
      <w:bodyDiv w:val="1"/>
      <w:marLeft w:val="0"/>
      <w:marRight w:val="0"/>
      <w:marTop w:val="0"/>
      <w:marBottom w:val="0"/>
      <w:divBdr>
        <w:top w:val="none" w:sz="0" w:space="0" w:color="auto"/>
        <w:left w:val="none" w:sz="0" w:space="0" w:color="auto"/>
        <w:bottom w:val="none" w:sz="0" w:space="0" w:color="auto"/>
        <w:right w:val="none" w:sz="0" w:space="0" w:color="auto"/>
      </w:divBdr>
    </w:div>
    <w:div w:id="1180775836">
      <w:bodyDiv w:val="1"/>
      <w:marLeft w:val="0"/>
      <w:marRight w:val="0"/>
      <w:marTop w:val="0"/>
      <w:marBottom w:val="0"/>
      <w:divBdr>
        <w:top w:val="none" w:sz="0" w:space="0" w:color="auto"/>
        <w:left w:val="none" w:sz="0" w:space="0" w:color="auto"/>
        <w:bottom w:val="none" w:sz="0" w:space="0" w:color="auto"/>
        <w:right w:val="none" w:sz="0" w:space="0" w:color="auto"/>
      </w:divBdr>
    </w:div>
    <w:div w:id="1186556366">
      <w:bodyDiv w:val="1"/>
      <w:marLeft w:val="0"/>
      <w:marRight w:val="0"/>
      <w:marTop w:val="0"/>
      <w:marBottom w:val="0"/>
      <w:divBdr>
        <w:top w:val="none" w:sz="0" w:space="0" w:color="auto"/>
        <w:left w:val="none" w:sz="0" w:space="0" w:color="auto"/>
        <w:bottom w:val="none" w:sz="0" w:space="0" w:color="auto"/>
        <w:right w:val="none" w:sz="0" w:space="0" w:color="auto"/>
      </w:divBdr>
    </w:div>
    <w:div w:id="1321541449">
      <w:bodyDiv w:val="1"/>
      <w:marLeft w:val="0"/>
      <w:marRight w:val="0"/>
      <w:marTop w:val="0"/>
      <w:marBottom w:val="0"/>
      <w:divBdr>
        <w:top w:val="none" w:sz="0" w:space="0" w:color="auto"/>
        <w:left w:val="none" w:sz="0" w:space="0" w:color="auto"/>
        <w:bottom w:val="none" w:sz="0" w:space="0" w:color="auto"/>
        <w:right w:val="none" w:sz="0" w:space="0" w:color="auto"/>
      </w:divBdr>
      <w:divsChild>
        <w:div w:id="1915704477">
          <w:marLeft w:val="0"/>
          <w:marRight w:val="0"/>
          <w:marTop w:val="0"/>
          <w:marBottom w:val="0"/>
          <w:divBdr>
            <w:top w:val="none" w:sz="0" w:space="0" w:color="auto"/>
            <w:left w:val="none" w:sz="0" w:space="0" w:color="auto"/>
            <w:bottom w:val="none" w:sz="0" w:space="0" w:color="auto"/>
            <w:right w:val="none" w:sz="0" w:space="0" w:color="auto"/>
          </w:divBdr>
        </w:div>
        <w:div w:id="706878945">
          <w:marLeft w:val="0"/>
          <w:marRight w:val="0"/>
          <w:marTop w:val="0"/>
          <w:marBottom w:val="0"/>
          <w:divBdr>
            <w:top w:val="none" w:sz="0" w:space="0" w:color="auto"/>
            <w:left w:val="none" w:sz="0" w:space="0" w:color="auto"/>
            <w:bottom w:val="none" w:sz="0" w:space="0" w:color="auto"/>
            <w:right w:val="none" w:sz="0" w:space="0" w:color="auto"/>
          </w:divBdr>
        </w:div>
      </w:divsChild>
    </w:div>
    <w:div w:id="1400858008">
      <w:bodyDiv w:val="1"/>
      <w:marLeft w:val="0"/>
      <w:marRight w:val="0"/>
      <w:marTop w:val="0"/>
      <w:marBottom w:val="0"/>
      <w:divBdr>
        <w:top w:val="none" w:sz="0" w:space="0" w:color="auto"/>
        <w:left w:val="none" w:sz="0" w:space="0" w:color="auto"/>
        <w:bottom w:val="none" w:sz="0" w:space="0" w:color="auto"/>
        <w:right w:val="none" w:sz="0" w:space="0" w:color="auto"/>
      </w:divBdr>
    </w:div>
    <w:div w:id="1423146109">
      <w:bodyDiv w:val="1"/>
      <w:marLeft w:val="0"/>
      <w:marRight w:val="0"/>
      <w:marTop w:val="0"/>
      <w:marBottom w:val="0"/>
      <w:divBdr>
        <w:top w:val="none" w:sz="0" w:space="0" w:color="auto"/>
        <w:left w:val="none" w:sz="0" w:space="0" w:color="auto"/>
        <w:bottom w:val="none" w:sz="0" w:space="0" w:color="auto"/>
        <w:right w:val="none" w:sz="0" w:space="0" w:color="auto"/>
      </w:divBdr>
    </w:div>
    <w:div w:id="1451432132">
      <w:bodyDiv w:val="1"/>
      <w:marLeft w:val="0"/>
      <w:marRight w:val="0"/>
      <w:marTop w:val="0"/>
      <w:marBottom w:val="0"/>
      <w:divBdr>
        <w:top w:val="none" w:sz="0" w:space="0" w:color="auto"/>
        <w:left w:val="none" w:sz="0" w:space="0" w:color="auto"/>
        <w:bottom w:val="none" w:sz="0" w:space="0" w:color="auto"/>
        <w:right w:val="none" w:sz="0" w:space="0" w:color="auto"/>
      </w:divBdr>
    </w:div>
    <w:div w:id="1573656162">
      <w:bodyDiv w:val="1"/>
      <w:marLeft w:val="0"/>
      <w:marRight w:val="0"/>
      <w:marTop w:val="0"/>
      <w:marBottom w:val="0"/>
      <w:divBdr>
        <w:top w:val="none" w:sz="0" w:space="0" w:color="auto"/>
        <w:left w:val="none" w:sz="0" w:space="0" w:color="auto"/>
        <w:bottom w:val="none" w:sz="0" w:space="0" w:color="auto"/>
        <w:right w:val="none" w:sz="0" w:space="0" w:color="auto"/>
      </w:divBdr>
    </w:div>
    <w:div w:id="1596674479">
      <w:bodyDiv w:val="1"/>
      <w:marLeft w:val="0"/>
      <w:marRight w:val="0"/>
      <w:marTop w:val="0"/>
      <w:marBottom w:val="0"/>
      <w:divBdr>
        <w:top w:val="none" w:sz="0" w:space="0" w:color="auto"/>
        <w:left w:val="none" w:sz="0" w:space="0" w:color="auto"/>
        <w:bottom w:val="none" w:sz="0" w:space="0" w:color="auto"/>
        <w:right w:val="none" w:sz="0" w:space="0" w:color="auto"/>
      </w:divBdr>
    </w:div>
    <w:div w:id="1602759557">
      <w:bodyDiv w:val="1"/>
      <w:marLeft w:val="0"/>
      <w:marRight w:val="0"/>
      <w:marTop w:val="0"/>
      <w:marBottom w:val="0"/>
      <w:divBdr>
        <w:top w:val="none" w:sz="0" w:space="0" w:color="auto"/>
        <w:left w:val="none" w:sz="0" w:space="0" w:color="auto"/>
        <w:bottom w:val="none" w:sz="0" w:space="0" w:color="auto"/>
        <w:right w:val="none" w:sz="0" w:space="0" w:color="auto"/>
      </w:divBdr>
    </w:div>
    <w:div w:id="1745688114">
      <w:bodyDiv w:val="1"/>
      <w:marLeft w:val="0"/>
      <w:marRight w:val="0"/>
      <w:marTop w:val="0"/>
      <w:marBottom w:val="0"/>
      <w:divBdr>
        <w:top w:val="none" w:sz="0" w:space="0" w:color="auto"/>
        <w:left w:val="none" w:sz="0" w:space="0" w:color="auto"/>
        <w:bottom w:val="none" w:sz="0" w:space="0" w:color="auto"/>
        <w:right w:val="none" w:sz="0" w:space="0" w:color="auto"/>
      </w:divBdr>
    </w:div>
    <w:div w:id="1896357389">
      <w:bodyDiv w:val="1"/>
      <w:marLeft w:val="0"/>
      <w:marRight w:val="0"/>
      <w:marTop w:val="0"/>
      <w:marBottom w:val="0"/>
      <w:divBdr>
        <w:top w:val="none" w:sz="0" w:space="0" w:color="auto"/>
        <w:left w:val="none" w:sz="0" w:space="0" w:color="auto"/>
        <w:bottom w:val="none" w:sz="0" w:space="0" w:color="auto"/>
        <w:right w:val="none" w:sz="0" w:space="0" w:color="auto"/>
      </w:divBdr>
    </w:div>
    <w:div w:id="2028213178">
      <w:bodyDiv w:val="1"/>
      <w:marLeft w:val="0"/>
      <w:marRight w:val="0"/>
      <w:marTop w:val="0"/>
      <w:marBottom w:val="0"/>
      <w:divBdr>
        <w:top w:val="none" w:sz="0" w:space="0" w:color="auto"/>
        <w:left w:val="none" w:sz="0" w:space="0" w:color="auto"/>
        <w:bottom w:val="none" w:sz="0" w:space="0" w:color="auto"/>
        <w:right w:val="none" w:sz="0" w:space="0" w:color="auto"/>
      </w:divBdr>
      <w:divsChild>
        <w:div w:id="377052146">
          <w:marLeft w:val="0"/>
          <w:marRight w:val="0"/>
          <w:marTop w:val="0"/>
          <w:marBottom w:val="0"/>
          <w:divBdr>
            <w:top w:val="none" w:sz="0" w:space="0" w:color="auto"/>
            <w:left w:val="none" w:sz="0" w:space="0" w:color="auto"/>
            <w:bottom w:val="none" w:sz="0" w:space="0" w:color="auto"/>
            <w:right w:val="none" w:sz="0" w:space="0" w:color="auto"/>
          </w:divBdr>
        </w:div>
      </w:divsChild>
    </w:div>
    <w:div w:id="205423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3\AppData\Roaming\Microsoft\&#1064;&#1072;&#1073;&#1083;&#1086;&#1085;&#1099;\&#1055;&#1083;&#1072;&#1082;&#1072;&#1090;%20&#1089;%20&#1086;&#1073;&#1098;&#1077;&#1082;&#1090;&#1086;&#1084;%20&#1085;&#1077;&#1076;&#1074;&#1080;&#1078;&#1080;&#1084;&#1086;&#1089;&#1090;&#1080;%20(&#1075;&#1086;&#1088;&#1080;&#1079;&#1086;&#1085;&#1090;&#1072;&#1083;&#1100;&#1085;&#1099;&#10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Плакат с объектом недвижимости (горизонтальный)</Template>
  <TotalTime>0</TotalTime>
  <Pages>4</Pages>
  <Words>780</Words>
  <Characters>4446</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123</dc:creator>
  <cp:lastModifiedBy>Виктор Чудов</cp:lastModifiedBy>
  <cp:revision>201</cp:revision>
  <cp:lastPrinted>2022-11-24T11:27:00Z</cp:lastPrinted>
  <dcterms:created xsi:type="dcterms:W3CDTF">2023-03-13T05:35:00Z</dcterms:created>
  <dcterms:modified xsi:type="dcterms:W3CDTF">2024-03-04T06:32:00Z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0x0101005F02E0EF7D44C04B9FA644DBFF45FF6A</vt:lpwstr>
  </property>
</Properties>
</file>